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5F" w:rsidRPr="00852A14" w:rsidRDefault="007F225F" w:rsidP="00852A14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B3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225F" w:rsidRPr="00852A14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852A14" w:rsidP="00852A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16.07.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 w:rsid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852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</w:t>
      </w:r>
    </w:p>
    <w:p w:rsidR="008B03EB" w:rsidRPr="008B03EB" w:rsidRDefault="008B03EB" w:rsidP="00852A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B3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A14" w:rsidRDefault="008B03EB" w:rsidP="0085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r w:rsid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409D5">
        <w:fldChar w:fldCharType="begin"/>
      </w:r>
      <w:r w:rsidR="00E409D5">
        <w:instrText xml:space="preserve"> HYPERLINK "http://pravo-search.minjust.ru/bigs/showDocument.html?i</w:instrText>
      </w:r>
      <w:r w:rsidR="00E409D5">
        <w:instrText xml:space="preserve">d=5FA1ED58-8D2F-4788-98C7-C8794DC3F1ED" \t "_blank" </w:instrText>
      </w:r>
      <w:r w:rsidR="00E409D5">
        <w:fldChar w:fldCharType="separate"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 123-ФЗ</w:t>
      </w:r>
      <w:r w:rsidR="00E409D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B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B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</w:p>
    <w:p w:rsidR="00852A14" w:rsidRDefault="00852A14" w:rsidP="0085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00" w:rsidRDefault="00852A14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2A14" w:rsidRPr="00852A14" w:rsidRDefault="00852A14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B32530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="00B32530"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B32530" w:rsidRPr="00B32530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B32530"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kapceg</w:t>
      </w:r>
      <w:r w:rsidR="00B32530" w:rsidRPr="00B325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2530"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32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4" w:rsidRDefault="00852A14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4" w:rsidRDefault="00852A14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C4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530">
        <w:rPr>
          <w:rFonts w:ascii="Times New Roman" w:hAnsi="Times New Roman" w:cs="Times New Roman"/>
          <w:sz w:val="28"/>
          <w:szCs w:val="28"/>
        </w:rPr>
        <w:tab/>
      </w:r>
      <w:r w:rsidR="00B32530">
        <w:rPr>
          <w:rFonts w:ascii="Times New Roman" w:hAnsi="Times New Roman" w:cs="Times New Roman"/>
          <w:sz w:val="28"/>
          <w:szCs w:val="28"/>
        </w:rPr>
        <w:tab/>
      </w:r>
      <w:r w:rsidR="00B32530">
        <w:rPr>
          <w:rFonts w:ascii="Times New Roman" w:hAnsi="Times New Roman" w:cs="Times New Roman"/>
          <w:sz w:val="28"/>
          <w:szCs w:val="28"/>
        </w:rPr>
        <w:tab/>
      </w:r>
      <w:r w:rsidR="00B32530">
        <w:rPr>
          <w:rFonts w:ascii="Times New Roman" w:hAnsi="Times New Roman" w:cs="Times New Roman"/>
          <w:sz w:val="28"/>
          <w:szCs w:val="28"/>
        </w:rPr>
        <w:tab/>
      </w:r>
      <w:r w:rsidR="00B32530">
        <w:rPr>
          <w:rFonts w:ascii="Times New Roman" w:hAnsi="Times New Roman" w:cs="Times New Roman"/>
          <w:sz w:val="28"/>
          <w:szCs w:val="28"/>
        </w:rPr>
        <w:tab/>
      </w:r>
      <w:r w:rsidR="00B32530"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852A14" w:rsidRDefault="00852A14" w:rsidP="00A7750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2A14" w:rsidRDefault="00852A14" w:rsidP="00A7750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7500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</w:t>
      </w:r>
      <w:r w:rsidR="008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16.07.2018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85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B3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85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B23A4B" w:rsidRDefault="00A77500" w:rsidP="00B23A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B23A4B" w:rsidRDefault="00A77500" w:rsidP="00B23A4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r w:rsidR="00B3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 w:rsidR="00B2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D5" w:rsidRDefault="00E409D5" w:rsidP="006A5300">
      <w:pPr>
        <w:spacing w:after="0" w:line="240" w:lineRule="auto"/>
      </w:pPr>
      <w:r>
        <w:separator/>
      </w:r>
    </w:p>
  </w:endnote>
  <w:endnote w:type="continuationSeparator" w:id="0">
    <w:p w:rsidR="00E409D5" w:rsidRDefault="00E409D5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D5" w:rsidRDefault="00E409D5" w:rsidP="006A5300">
      <w:pPr>
        <w:spacing w:after="0" w:line="240" w:lineRule="auto"/>
      </w:pPr>
      <w:r>
        <w:separator/>
      </w:r>
    </w:p>
  </w:footnote>
  <w:footnote w:type="continuationSeparator" w:id="0">
    <w:p w:rsidR="00E409D5" w:rsidRDefault="00E409D5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23673"/>
      <w:docPartObj>
        <w:docPartGallery w:val="Page Numbers (Top of Page)"/>
        <w:docPartUnique/>
      </w:docPartObj>
    </w:sdtPr>
    <w:sdtEndPr/>
    <w:sdtContent>
      <w:p w:rsidR="00A77500" w:rsidRDefault="00E409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500" w:rsidRDefault="00A775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ECC"/>
    <w:multiLevelType w:val="hybridMultilevel"/>
    <w:tmpl w:val="26F4DA94"/>
    <w:lvl w:ilvl="0" w:tplc="E276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EB"/>
    <w:rsid w:val="00164F73"/>
    <w:rsid w:val="002024D0"/>
    <w:rsid w:val="00376D30"/>
    <w:rsid w:val="003B25BF"/>
    <w:rsid w:val="00400F09"/>
    <w:rsid w:val="004760DA"/>
    <w:rsid w:val="006362B6"/>
    <w:rsid w:val="00641B74"/>
    <w:rsid w:val="006A5300"/>
    <w:rsid w:val="006E4754"/>
    <w:rsid w:val="007F225F"/>
    <w:rsid w:val="00852A14"/>
    <w:rsid w:val="008B03EB"/>
    <w:rsid w:val="00904D8C"/>
    <w:rsid w:val="00924D87"/>
    <w:rsid w:val="009E3B8F"/>
    <w:rsid w:val="00A77500"/>
    <w:rsid w:val="00B23A4B"/>
    <w:rsid w:val="00B32530"/>
    <w:rsid w:val="00C66E28"/>
    <w:rsid w:val="00E125B8"/>
    <w:rsid w:val="00E409D5"/>
    <w:rsid w:val="00E634A5"/>
    <w:rsid w:val="00EF3DC4"/>
    <w:rsid w:val="00F70CAE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B93A"/>
  <w15:docId w15:val="{DC22C3CE-183A-475D-80E3-7374E65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  <w:style w:type="paragraph" w:styleId="a8">
    <w:name w:val="List Paragraph"/>
    <w:basedOn w:val="a"/>
    <w:uiPriority w:val="34"/>
    <w:qFormat/>
    <w:rsid w:val="00B23A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E99A-2A3E-460B-8810-F6A6E5E0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2018-07-16T23:23:00Z</cp:lastPrinted>
  <dcterms:created xsi:type="dcterms:W3CDTF">2018-05-07T08:38:00Z</dcterms:created>
  <dcterms:modified xsi:type="dcterms:W3CDTF">2018-07-16T23:24:00Z</dcterms:modified>
</cp:coreProperties>
</file>