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53" w:rsidRPr="00286B53" w:rsidRDefault="00286B53" w:rsidP="00286B53">
      <w:pPr>
        <w:pStyle w:val="a4"/>
        <w:jc w:val="center"/>
        <w:rPr>
          <w:b/>
          <w:sz w:val="28"/>
          <w:szCs w:val="28"/>
        </w:rPr>
      </w:pPr>
      <w:bookmarkStart w:id="0" w:name="sub_1000"/>
      <w:bookmarkStart w:id="1" w:name="_GoBack"/>
      <w:bookmarkEnd w:id="0"/>
      <w:bookmarkEnd w:id="1"/>
      <w:r w:rsidRPr="00286B53">
        <w:rPr>
          <w:b/>
          <w:color w:val="000000"/>
          <w:sz w:val="28"/>
          <w:szCs w:val="28"/>
        </w:rPr>
        <w:t>Администрация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286B53" w:rsidRPr="00286B53" w:rsidRDefault="00286B53" w:rsidP="00286B53">
      <w:pPr>
        <w:pStyle w:val="a4"/>
        <w:jc w:val="center"/>
        <w:rPr>
          <w:b/>
          <w:sz w:val="32"/>
          <w:szCs w:val="32"/>
        </w:rPr>
      </w:pPr>
      <w:r w:rsidRPr="00286B53">
        <w:rPr>
          <w:b/>
          <w:color w:val="000000"/>
          <w:sz w:val="32"/>
          <w:szCs w:val="32"/>
        </w:rPr>
        <w:t>ПОСТАНОВЛЕНИЕ</w:t>
      </w:r>
    </w:p>
    <w:p w:rsidR="00286B53" w:rsidRPr="00286B53" w:rsidRDefault="00130CC3" w:rsidP="00286B53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23.12.</w:t>
      </w:r>
      <w:r w:rsidR="00286B53" w:rsidRPr="00286B53">
        <w:rPr>
          <w:color w:val="000000"/>
          <w:sz w:val="28"/>
          <w:szCs w:val="28"/>
        </w:rPr>
        <w:t>2016 года</w:t>
      </w:r>
      <w:r w:rsidR="00286B53">
        <w:rPr>
          <w:color w:val="000000"/>
          <w:sz w:val="28"/>
          <w:szCs w:val="28"/>
        </w:rPr>
        <w:tab/>
      </w:r>
      <w:r w:rsidR="00286B53">
        <w:rPr>
          <w:color w:val="000000"/>
          <w:sz w:val="28"/>
          <w:szCs w:val="28"/>
        </w:rPr>
        <w:tab/>
      </w:r>
      <w:r w:rsidR="00286B53">
        <w:rPr>
          <w:color w:val="000000"/>
          <w:sz w:val="28"/>
          <w:szCs w:val="28"/>
        </w:rPr>
        <w:tab/>
      </w:r>
      <w:r w:rsidR="00286B53">
        <w:rPr>
          <w:color w:val="000000"/>
          <w:sz w:val="28"/>
          <w:szCs w:val="28"/>
        </w:rPr>
        <w:tab/>
      </w:r>
      <w:r w:rsidR="00286B53">
        <w:rPr>
          <w:color w:val="000000"/>
          <w:sz w:val="28"/>
          <w:szCs w:val="28"/>
        </w:rPr>
        <w:tab/>
      </w:r>
      <w:r w:rsidR="00286B53">
        <w:rPr>
          <w:color w:val="000000"/>
          <w:sz w:val="28"/>
          <w:szCs w:val="28"/>
        </w:rPr>
        <w:tab/>
      </w:r>
      <w:r w:rsidR="00286B53">
        <w:rPr>
          <w:color w:val="000000"/>
          <w:sz w:val="28"/>
          <w:szCs w:val="28"/>
        </w:rPr>
        <w:tab/>
      </w:r>
      <w:r w:rsidR="00286B53">
        <w:rPr>
          <w:color w:val="000000"/>
          <w:sz w:val="28"/>
          <w:szCs w:val="28"/>
        </w:rPr>
        <w:tab/>
      </w:r>
      <w:r w:rsidR="00286B53" w:rsidRPr="00286B5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33</w:t>
      </w:r>
    </w:p>
    <w:p w:rsidR="00286B53" w:rsidRPr="00286B53" w:rsidRDefault="00286B53" w:rsidP="00286B53">
      <w:pPr>
        <w:pStyle w:val="a4"/>
        <w:jc w:val="center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с. Капцегайтуй</w:t>
      </w:r>
    </w:p>
    <w:p w:rsidR="00286B53" w:rsidRPr="00286B53" w:rsidRDefault="00286B53" w:rsidP="00286B53">
      <w:pPr>
        <w:pStyle w:val="a4"/>
        <w:jc w:val="center"/>
        <w:rPr>
          <w:sz w:val="28"/>
          <w:szCs w:val="28"/>
        </w:rPr>
      </w:pPr>
      <w:r w:rsidRPr="00286B53">
        <w:rPr>
          <w:b/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 в сельском поселении «Капцегайтуйское» муниципального района «Город Краснокаменск и Краснокаменский район» Забайкальского края</w:t>
      </w:r>
    </w:p>
    <w:p w:rsidR="00286B53" w:rsidRDefault="00286B53" w:rsidP="00286B53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6B53">
        <w:rPr>
          <w:color w:val="000000"/>
          <w:sz w:val="28"/>
          <w:szCs w:val="28"/>
        </w:rPr>
        <w:t xml:space="preserve">Руководствуясь Федеральным законом </w:t>
      </w:r>
      <w:hyperlink r:id="rId4" w:history="1">
        <w:r w:rsidRPr="00286B53">
          <w:rPr>
            <w:rStyle w:val="a3"/>
            <w:sz w:val="28"/>
            <w:szCs w:val="28"/>
          </w:rPr>
          <w:t>от 27 июля 2010 года № 210-ФЗ</w:t>
        </w:r>
      </w:hyperlink>
      <w:r w:rsidRPr="00286B53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Федеральным законом </w:t>
      </w:r>
      <w:hyperlink r:id="rId5" w:history="1">
        <w:r w:rsidRPr="00286B53">
          <w:rPr>
            <w:rStyle w:val="a3"/>
            <w:sz w:val="28"/>
            <w:szCs w:val="28"/>
          </w:rPr>
          <w:t>от 6 октября 2003 года № 131-ФЗ</w:t>
        </w:r>
      </w:hyperlink>
      <w:r w:rsidRPr="00286B53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30 апреля </w:t>
      </w:r>
      <w:smartTag w:uri="urn:schemas-microsoft-com:office:smarttags" w:element="metricconverter">
        <w:smartTagPr>
          <w:attr w:name="ProductID" w:val="2014 г"/>
        </w:smartTagPr>
        <w:r w:rsidRPr="00286B53">
          <w:rPr>
            <w:color w:val="000000"/>
            <w:sz w:val="28"/>
            <w:szCs w:val="28"/>
          </w:rPr>
          <w:t>2014 г</w:t>
        </w:r>
      </w:smartTag>
      <w:r w:rsidRPr="00286B53">
        <w:rPr>
          <w:color w:val="000000"/>
          <w:sz w:val="28"/>
          <w:szCs w:val="28"/>
        </w:rPr>
        <w:t xml:space="preserve">. № 403 «Об исчерпывающем перечне процедур в сфере жилищного строительства», Правилами благоустройства и содержания территории сельского поселения «Капцегайтуйское», утвержденными Решением Совета сельского поселения «Капцегайтуйское» муниципального района «Город Краснокаменск и Краснокаменский район» Забайкальского края от </w:t>
      </w:r>
      <w:r>
        <w:rPr>
          <w:color w:val="000000"/>
          <w:sz w:val="28"/>
          <w:szCs w:val="28"/>
        </w:rPr>
        <w:t>27.05.2012 г. № 17</w:t>
      </w:r>
      <w:r w:rsidRPr="00500EA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изменениями от 16.02.2015 года № 7 и от 14.12.2015 года № 40</w:t>
      </w:r>
      <w:r w:rsidRPr="00286B53">
        <w:rPr>
          <w:color w:val="000000"/>
          <w:sz w:val="28"/>
          <w:szCs w:val="28"/>
        </w:rPr>
        <w:t xml:space="preserve">, в соответствии с Уставом сельского поселения «Капцегайтуйское» Забайкальского края, Администрация сельского поселения «Капцегайтуйское» муниципального района «Город Краснокаменск и Краснокаменский район» Забайкальского края </w:t>
      </w:r>
    </w:p>
    <w:p w:rsidR="00286B53" w:rsidRPr="00286B53" w:rsidRDefault="00286B53" w:rsidP="00286B53">
      <w:pPr>
        <w:pStyle w:val="a4"/>
        <w:ind w:firstLine="708"/>
        <w:jc w:val="both"/>
        <w:rPr>
          <w:b/>
          <w:sz w:val="28"/>
          <w:szCs w:val="28"/>
        </w:rPr>
      </w:pPr>
      <w:r w:rsidRPr="00286B53">
        <w:rPr>
          <w:b/>
          <w:color w:val="000000"/>
          <w:sz w:val="28"/>
          <w:szCs w:val="28"/>
        </w:rPr>
        <w:t>ПОСТАНОВЛЯЕТ:</w:t>
      </w:r>
    </w:p>
    <w:p w:rsidR="00286B53" w:rsidRPr="00286B53" w:rsidRDefault="00286B53" w:rsidP="00286B53">
      <w:pPr>
        <w:pStyle w:val="a4"/>
        <w:ind w:firstLine="708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1. Утвердить административный регламент по предоставлению муниципальной услуги «Согласование схемы движения транспорта и пешеходов на период проведения работ на проезжей части в сельском поселении «Капцегайтуйское» муниципального района «Город Краснокаменск и Краснокаменский район» Забайкальского края (прилагается).</w:t>
      </w:r>
    </w:p>
    <w:p w:rsidR="00286B53" w:rsidRPr="00286B53" w:rsidRDefault="00286B53" w:rsidP="00286B53">
      <w:pPr>
        <w:pStyle w:val="a4"/>
        <w:ind w:firstLine="708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 xml:space="preserve">2. Настоящее постановление подлежит официальному обнародованию на официальном </w:t>
      </w:r>
      <w:proofErr w:type="spellStart"/>
      <w:r w:rsidRPr="00286B53">
        <w:rPr>
          <w:color w:val="000000"/>
          <w:sz w:val="28"/>
          <w:szCs w:val="28"/>
        </w:rPr>
        <w:t>веб-сайте</w:t>
      </w:r>
      <w:proofErr w:type="spellEnd"/>
      <w:r w:rsidRPr="00286B53">
        <w:rPr>
          <w:color w:val="000000"/>
          <w:sz w:val="28"/>
          <w:szCs w:val="28"/>
        </w:rPr>
        <w:t xml:space="preserve"> сельского поселения «Капцегайтуйское» муниципального района «Город Краснокаменск и Краснокаменс</w:t>
      </w:r>
      <w:r>
        <w:rPr>
          <w:color w:val="000000"/>
          <w:sz w:val="28"/>
          <w:szCs w:val="28"/>
        </w:rPr>
        <w:t xml:space="preserve">кий район» Забайкальского края: </w:t>
      </w:r>
      <w:r>
        <w:rPr>
          <w:color w:val="000000"/>
          <w:sz w:val="28"/>
          <w:szCs w:val="28"/>
          <w:lang w:val="en-US"/>
        </w:rPr>
        <w:t>http</w:t>
      </w:r>
      <w:r w:rsidRPr="00286B53">
        <w:rPr>
          <w:color w:val="000000"/>
          <w:sz w:val="28"/>
          <w:szCs w:val="28"/>
        </w:rPr>
        <w:t>//</w:t>
      </w:r>
      <w:proofErr w:type="spellStart"/>
      <w:r w:rsidRPr="00286B53">
        <w:rPr>
          <w:color w:val="000000"/>
          <w:sz w:val="28"/>
          <w:szCs w:val="28"/>
          <w:lang w:val="en-US"/>
        </w:rPr>
        <w:t>kapceg</w:t>
      </w:r>
      <w:proofErr w:type="spellEnd"/>
      <w:r w:rsidRPr="00286B53">
        <w:rPr>
          <w:color w:val="000000"/>
          <w:sz w:val="28"/>
          <w:szCs w:val="28"/>
        </w:rPr>
        <w:t>.</w:t>
      </w:r>
      <w:proofErr w:type="spellStart"/>
      <w:r w:rsidRPr="00286B53">
        <w:rPr>
          <w:color w:val="000000"/>
          <w:sz w:val="28"/>
          <w:szCs w:val="28"/>
          <w:lang w:val="en-US"/>
        </w:rPr>
        <w:t>ru</w:t>
      </w:r>
      <w:proofErr w:type="spellEnd"/>
      <w:r w:rsidRPr="00286B53">
        <w:rPr>
          <w:color w:val="000000"/>
          <w:sz w:val="28"/>
          <w:szCs w:val="28"/>
        </w:rPr>
        <w:t>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lastRenderedPageBreak/>
        <w:t>3. Настоящее постановление вступает в силу после его подписания и обнародования.</w:t>
      </w:r>
    </w:p>
    <w:p w:rsidR="00286B53" w:rsidRDefault="00286B53" w:rsidP="00286B53">
      <w:pPr>
        <w:pStyle w:val="a4"/>
        <w:jc w:val="both"/>
        <w:rPr>
          <w:sz w:val="28"/>
          <w:szCs w:val="28"/>
          <w:lang w:val="en-US"/>
        </w:rPr>
      </w:pP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В.А.Волгин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</w:p>
    <w:p w:rsidR="00286B53" w:rsidRDefault="00286B53" w:rsidP="00286B53">
      <w:pPr>
        <w:pStyle w:val="1"/>
        <w:jc w:val="both"/>
        <w:rPr>
          <w:sz w:val="28"/>
          <w:szCs w:val="28"/>
        </w:rPr>
      </w:pPr>
    </w:p>
    <w:p w:rsidR="00286B53" w:rsidRDefault="00286B53" w:rsidP="00286B53">
      <w:pPr>
        <w:pStyle w:val="1"/>
        <w:jc w:val="both"/>
        <w:rPr>
          <w:sz w:val="28"/>
          <w:szCs w:val="28"/>
        </w:rPr>
      </w:pPr>
    </w:p>
    <w:p w:rsidR="00286B53" w:rsidRDefault="00286B53" w:rsidP="00286B53">
      <w:pPr>
        <w:pStyle w:val="1"/>
        <w:jc w:val="both"/>
        <w:rPr>
          <w:sz w:val="28"/>
          <w:szCs w:val="28"/>
        </w:rPr>
      </w:pPr>
    </w:p>
    <w:p w:rsidR="00286B53" w:rsidRDefault="00286B53" w:rsidP="00286B53">
      <w:pPr>
        <w:pStyle w:val="1"/>
        <w:jc w:val="both"/>
        <w:rPr>
          <w:sz w:val="28"/>
          <w:szCs w:val="28"/>
        </w:rPr>
      </w:pPr>
    </w:p>
    <w:p w:rsidR="00286B53" w:rsidRDefault="00286B53" w:rsidP="00286B53">
      <w:pPr>
        <w:pStyle w:val="1"/>
        <w:jc w:val="both"/>
        <w:rPr>
          <w:sz w:val="28"/>
          <w:szCs w:val="28"/>
        </w:rPr>
      </w:pPr>
    </w:p>
    <w:p w:rsidR="00286B53" w:rsidRDefault="00286B53" w:rsidP="00286B53">
      <w:pPr>
        <w:pStyle w:val="1"/>
        <w:jc w:val="both"/>
        <w:rPr>
          <w:sz w:val="28"/>
          <w:szCs w:val="28"/>
        </w:rPr>
      </w:pPr>
    </w:p>
    <w:p w:rsidR="00286B53" w:rsidRDefault="00286B53" w:rsidP="00286B53">
      <w:pPr>
        <w:pStyle w:val="1"/>
        <w:jc w:val="both"/>
        <w:rPr>
          <w:sz w:val="28"/>
          <w:szCs w:val="28"/>
        </w:rPr>
      </w:pPr>
    </w:p>
    <w:p w:rsidR="00286B53" w:rsidRDefault="00286B53" w:rsidP="00286B53">
      <w:pPr>
        <w:pStyle w:val="1"/>
        <w:jc w:val="both"/>
        <w:rPr>
          <w:sz w:val="28"/>
          <w:szCs w:val="28"/>
        </w:rPr>
      </w:pPr>
    </w:p>
    <w:p w:rsidR="00286B53" w:rsidRDefault="00286B53" w:rsidP="00286B53">
      <w:pPr>
        <w:pStyle w:val="1"/>
        <w:jc w:val="both"/>
        <w:rPr>
          <w:sz w:val="28"/>
          <w:szCs w:val="28"/>
        </w:rPr>
      </w:pPr>
    </w:p>
    <w:p w:rsidR="00286B53" w:rsidRDefault="00286B53" w:rsidP="00286B53">
      <w:pPr>
        <w:pStyle w:val="1"/>
        <w:jc w:val="both"/>
        <w:rPr>
          <w:sz w:val="28"/>
          <w:szCs w:val="28"/>
        </w:rPr>
      </w:pPr>
    </w:p>
    <w:p w:rsidR="00286B53" w:rsidRDefault="00286B53" w:rsidP="00286B53">
      <w:pPr>
        <w:pStyle w:val="1"/>
        <w:jc w:val="both"/>
        <w:rPr>
          <w:sz w:val="28"/>
          <w:szCs w:val="28"/>
        </w:rPr>
      </w:pPr>
    </w:p>
    <w:p w:rsidR="00286B53" w:rsidRDefault="00286B53" w:rsidP="00286B53">
      <w:pPr>
        <w:pStyle w:val="1"/>
        <w:jc w:val="both"/>
        <w:rPr>
          <w:sz w:val="28"/>
          <w:szCs w:val="28"/>
        </w:rPr>
      </w:pPr>
    </w:p>
    <w:p w:rsidR="00286B53" w:rsidRDefault="00286B53" w:rsidP="00286B53">
      <w:pPr>
        <w:pStyle w:val="1"/>
        <w:jc w:val="both"/>
        <w:rPr>
          <w:sz w:val="28"/>
          <w:szCs w:val="28"/>
        </w:rPr>
      </w:pPr>
    </w:p>
    <w:p w:rsidR="00286B53" w:rsidRDefault="00286B53" w:rsidP="00286B53">
      <w:pPr>
        <w:pStyle w:val="1"/>
        <w:jc w:val="both"/>
        <w:rPr>
          <w:sz w:val="28"/>
          <w:szCs w:val="28"/>
        </w:rPr>
      </w:pPr>
    </w:p>
    <w:p w:rsidR="00286B53" w:rsidRDefault="00286B53" w:rsidP="00286B53">
      <w:pPr>
        <w:pStyle w:val="1"/>
        <w:jc w:val="both"/>
        <w:rPr>
          <w:sz w:val="28"/>
          <w:szCs w:val="28"/>
        </w:rPr>
      </w:pP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</w:p>
    <w:p w:rsidR="00286B53" w:rsidRPr="00286B53" w:rsidRDefault="00286B53" w:rsidP="00286B53">
      <w:pPr>
        <w:pStyle w:val="1"/>
        <w:jc w:val="center"/>
        <w:rPr>
          <w:sz w:val="28"/>
          <w:szCs w:val="28"/>
        </w:rPr>
      </w:pPr>
      <w:r w:rsidRPr="00286B53">
        <w:rPr>
          <w:color w:val="00000A"/>
          <w:sz w:val="28"/>
          <w:szCs w:val="28"/>
        </w:rPr>
        <w:lastRenderedPageBreak/>
        <w:t>Административный регламент</w:t>
      </w:r>
    </w:p>
    <w:p w:rsidR="00286B53" w:rsidRPr="00286B53" w:rsidRDefault="00286B53" w:rsidP="00286B53">
      <w:pPr>
        <w:pStyle w:val="1"/>
        <w:jc w:val="center"/>
        <w:rPr>
          <w:sz w:val="28"/>
          <w:szCs w:val="28"/>
        </w:rPr>
      </w:pPr>
      <w:bookmarkStart w:id="2" w:name="sub_1405"/>
      <w:bookmarkEnd w:id="2"/>
      <w:r w:rsidRPr="00286B53">
        <w:rPr>
          <w:color w:val="00000A"/>
          <w:sz w:val="28"/>
          <w:szCs w:val="28"/>
        </w:rPr>
        <w:t xml:space="preserve">предоставления муниципальной услуги </w:t>
      </w:r>
      <w:r w:rsidRPr="00286B53">
        <w:rPr>
          <w:sz w:val="28"/>
          <w:szCs w:val="28"/>
        </w:rPr>
        <w:t>«Согласование схемы движения транспорта и пешеходов на период проведения работ на проезжей части в сельском поселении «Капцегайтуйское» муниципального района «Город Краснокаменск и Краснокаменский район» Забайкальского края</w:t>
      </w: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  <w:r w:rsidRPr="00286B53">
        <w:rPr>
          <w:color w:val="00000A"/>
          <w:sz w:val="28"/>
          <w:szCs w:val="28"/>
        </w:rPr>
        <w:t>1. Общие положения</w:t>
      </w: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  <w:bookmarkStart w:id="3" w:name="sub_1414"/>
      <w:bookmarkEnd w:id="3"/>
      <w:r w:rsidRPr="00286B53">
        <w:rPr>
          <w:color w:val="00000A"/>
          <w:sz w:val="28"/>
          <w:szCs w:val="28"/>
        </w:rPr>
        <w:t>1.1. Предмет регулирования регламента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4" w:name="sub_1451"/>
      <w:bookmarkEnd w:id="4"/>
      <w:r w:rsidRPr="00286B53">
        <w:rPr>
          <w:color w:val="000000"/>
          <w:sz w:val="28"/>
          <w:szCs w:val="28"/>
        </w:rPr>
        <w:t>1.1.1. Настоящий Административный регламент Администрации сельского поселения «Капцегайтуйское» муниципального района «Город Краснокаменск и Краснокаменский район» Забайкальского края (далее- Администрации) предоставления муниципальной услуги «Согласование схемы движения транспорта и пешеходов на период проведения работ на проезжей части в сельском поселении «Капцегайтуйское» муниципального района «Город Краснокаменск и Краснокаменский район» Забайкальского края, (далее - Административный регламент) определяет сроки и последовательность действий (административных процедур) при предоставлении муниципальной услуги «Согласование схемы движения транспорта и пешеходов на период проведения работ на проезжей части в сельском поселении «Капцегайтуйское» муниципального района «Город Краснокаменск и Краснокаменский район» Забайкальского края (далее – муниципальной услуги), порядок взаимодействия между должностными лицами Администрации сельского поселения «Капцегайтуйское» муниципального района «Город Краснокаменск и Краснокаменский район» Забайкальского края с юридическими лицами, индивидуальными предпринимателями, либо их представителями.</w:t>
      </w: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  <w:bookmarkStart w:id="5" w:name="sub_1415"/>
      <w:bookmarkEnd w:id="5"/>
      <w:r w:rsidRPr="00286B53">
        <w:rPr>
          <w:color w:val="00000A"/>
          <w:sz w:val="28"/>
          <w:szCs w:val="28"/>
        </w:rPr>
        <w:t>1.2. Круг заявителей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6" w:name="sub_1452"/>
      <w:bookmarkStart w:id="7" w:name="sub_1453"/>
      <w:bookmarkEnd w:id="6"/>
      <w:bookmarkEnd w:id="7"/>
      <w:r w:rsidRPr="00286B53">
        <w:rPr>
          <w:color w:val="000000"/>
          <w:sz w:val="28"/>
          <w:szCs w:val="28"/>
        </w:rPr>
        <w:t>1.2.1. Получателями муниципальной услуги (далее - Заявители) являются физические и юридические лица, индивидуальные предприниматели.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От имени физических лиц заявление о предоставлении муниципальной услуги (далее - заявление) могут подавать, в частности: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- опекуны недееспособных граждан;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 xml:space="preserve">От имени юридического лица заявление может быть подано лицом, имеющим право действовать от имени юридического лица без доверенности, </w:t>
      </w:r>
      <w:r w:rsidRPr="00286B53">
        <w:rPr>
          <w:color w:val="000000"/>
          <w:sz w:val="28"/>
          <w:szCs w:val="28"/>
        </w:rPr>
        <w:lastRenderedPageBreak/>
        <w:t>либо представителем, действующим на основании доверенности, оформленной в установленном законом порядке.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 xml:space="preserve"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порядке. </w:t>
      </w: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  <w:bookmarkStart w:id="8" w:name="sub_1416"/>
      <w:bookmarkEnd w:id="8"/>
      <w:r w:rsidRPr="00286B53">
        <w:rPr>
          <w:color w:val="00000A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1.3.1. Местонахождение Администрации сельского поселения «Капцегайтуйское»:</w:t>
      </w:r>
      <w:r>
        <w:rPr>
          <w:sz w:val="28"/>
          <w:szCs w:val="28"/>
        </w:rPr>
        <w:t xml:space="preserve"> </w:t>
      </w:r>
      <w:r w:rsidRPr="00286B53">
        <w:rPr>
          <w:color w:val="000000"/>
          <w:sz w:val="28"/>
          <w:szCs w:val="28"/>
        </w:rPr>
        <w:t>Забайкальский край, Краснокаменский район, с. Капцегайтуй, ул. Советская,10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понедельник - четверг: с 09.00 до 17.00, обеденный перерыв с 13.00 до 14.00.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суббота - воскресенье: выходные дни.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В предпраздничные дни работа Администрации сокращается на 1 час.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1.3.2. Справочные телефоны: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телефон главы Администрации сельского поселения «Капцегайтуйское» муниципального района «Город Краснокаменск и Краснокаменский район» Забайкальского края – 8(30245) 58-1-31;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1.3.3. Официальный сайт в информационно-телекоммуникационной сети «Интернет» (далее – сеть Интернет):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 xml:space="preserve">адрес </w:t>
      </w:r>
      <w:proofErr w:type="spellStart"/>
      <w:r w:rsidRPr="00286B53">
        <w:rPr>
          <w:color w:val="000000"/>
          <w:sz w:val="28"/>
          <w:szCs w:val="28"/>
        </w:rPr>
        <w:t>интернет-сайта</w:t>
      </w:r>
      <w:proofErr w:type="spellEnd"/>
      <w:r w:rsidRPr="00286B53">
        <w:rPr>
          <w:color w:val="000000"/>
          <w:sz w:val="28"/>
          <w:szCs w:val="28"/>
        </w:rPr>
        <w:t xml:space="preserve"> Администрации сельского поселения «Капцегайтуйское» муниципального района «Город Краснокаменск и Краснокаменский район» За</w:t>
      </w:r>
      <w:r>
        <w:rPr>
          <w:color w:val="000000"/>
          <w:sz w:val="28"/>
          <w:szCs w:val="28"/>
        </w:rPr>
        <w:t xml:space="preserve">байкальского края - </w:t>
      </w:r>
      <w:proofErr w:type="spellStart"/>
      <w:r>
        <w:rPr>
          <w:color w:val="000000"/>
          <w:sz w:val="28"/>
          <w:szCs w:val="28"/>
        </w:rPr>
        <w:t>http</w:t>
      </w:r>
      <w:proofErr w:type="spellEnd"/>
      <w:r>
        <w:rPr>
          <w:color w:val="000000"/>
          <w:sz w:val="28"/>
          <w:szCs w:val="28"/>
        </w:rPr>
        <w:t xml:space="preserve">// </w:t>
      </w:r>
      <w:proofErr w:type="spellStart"/>
      <w:r w:rsidRPr="00286B53">
        <w:rPr>
          <w:color w:val="000000"/>
          <w:sz w:val="28"/>
          <w:szCs w:val="28"/>
          <w:lang w:val="en-US"/>
        </w:rPr>
        <w:t>kapceg</w:t>
      </w:r>
      <w:proofErr w:type="spellEnd"/>
      <w:r w:rsidRPr="00286B53">
        <w:rPr>
          <w:color w:val="000000"/>
          <w:sz w:val="28"/>
          <w:szCs w:val="28"/>
        </w:rPr>
        <w:t>.</w:t>
      </w:r>
      <w:proofErr w:type="spellStart"/>
      <w:r w:rsidRPr="00286B53">
        <w:rPr>
          <w:color w:val="000000"/>
          <w:sz w:val="28"/>
          <w:szCs w:val="28"/>
          <w:lang w:val="en-US"/>
        </w:rPr>
        <w:t>ru</w:t>
      </w:r>
      <w:proofErr w:type="spellEnd"/>
      <w:r w:rsidRPr="00286B53">
        <w:rPr>
          <w:color w:val="000000"/>
          <w:sz w:val="28"/>
          <w:szCs w:val="28"/>
        </w:rPr>
        <w:t xml:space="preserve"> 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 xml:space="preserve">адрес электронной почты Администрации сельского поселения «Капцегайтуйское» муниципального района «Город Краснокаменск и Краснокаменский район» Забайкальского края: </w:t>
      </w:r>
      <w:proofErr w:type="spellStart"/>
      <w:r w:rsidRPr="00286B53">
        <w:rPr>
          <w:color w:val="000000"/>
          <w:sz w:val="28"/>
          <w:szCs w:val="28"/>
          <w:lang w:val="en-US"/>
        </w:rPr>
        <w:t>adm</w:t>
      </w:r>
      <w:proofErr w:type="spellEnd"/>
      <w:r w:rsidRPr="00286B53">
        <w:rPr>
          <w:color w:val="000000"/>
          <w:sz w:val="28"/>
          <w:szCs w:val="28"/>
        </w:rPr>
        <w:t>_</w:t>
      </w:r>
      <w:proofErr w:type="spellStart"/>
      <w:r w:rsidRPr="00286B53">
        <w:rPr>
          <w:color w:val="000000"/>
          <w:sz w:val="28"/>
          <w:szCs w:val="28"/>
          <w:lang w:val="en-US"/>
        </w:rPr>
        <w:t>kapc</w:t>
      </w:r>
      <w:proofErr w:type="spellEnd"/>
      <w:r w:rsidRPr="00286B53">
        <w:rPr>
          <w:color w:val="000000"/>
          <w:sz w:val="28"/>
          <w:szCs w:val="28"/>
        </w:rPr>
        <w:t>@</w:t>
      </w:r>
      <w:proofErr w:type="spellStart"/>
      <w:r w:rsidRPr="00286B53">
        <w:rPr>
          <w:color w:val="000000"/>
          <w:sz w:val="28"/>
          <w:szCs w:val="28"/>
          <w:lang w:val="en-US"/>
        </w:rPr>
        <w:t>adminkr</w:t>
      </w:r>
      <w:proofErr w:type="spellEnd"/>
      <w:r w:rsidRPr="00286B53">
        <w:rPr>
          <w:color w:val="000000"/>
          <w:sz w:val="28"/>
          <w:szCs w:val="28"/>
        </w:rPr>
        <w:t>.</w:t>
      </w:r>
      <w:proofErr w:type="spellStart"/>
      <w:r w:rsidRPr="00286B53">
        <w:rPr>
          <w:color w:val="000000"/>
          <w:sz w:val="28"/>
          <w:szCs w:val="28"/>
          <w:lang w:val="en-US"/>
        </w:rPr>
        <w:t>ru</w:t>
      </w:r>
      <w:proofErr w:type="spellEnd"/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1.3.4. Информация о порядке предоставления муниципальной услуги представляется: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непосредственно специалистами Администрации при личном обращении;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с использованием средств почтовой, телефонной связи и электронной почты;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lastRenderedPageBreak/>
        <w:t xml:space="preserve">посредством размещения в сети «Интернет»; 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публикации в средствах массовой информации.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Основными требованиями к информированию заявителей являются: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достоверность предоставляемой информации;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четкость изложения информации;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полнота информирования;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наглядность форм предоставляемой информации;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удобство и доступность получения информации;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оперативность предоставления информации.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график приема граждан;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 xml:space="preserve">образцы оформления документов, необходимых для предоставления муниципальной услуги; 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порядок информирования о ходе предоставления муниципальной услуги;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порядок получения консультаций;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  <w:bookmarkStart w:id="9" w:name="sub_1406"/>
      <w:bookmarkEnd w:id="9"/>
      <w:r w:rsidRPr="00286B53">
        <w:rPr>
          <w:color w:val="00000A"/>
          <w:sz w:val="28"/>
          <w:szCs w:val="28"/>
        </w:rPr>
        <w:t>2. Стандарт предоставления муниципальной услуги</w:t>
      </w: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  <w:bookmarkStart w:id="10" w:name="sub_1417"/>
      <w:bookmarkEnd w:id="10"/>
      <w:r w:rsidRPr="00286B53">
        <w:rPr>
          <w:color w:val="00000A"/>
          <w:sz w:val="28"/>
          <w:szCs w:val="28"/>
        </w:rPr>
        <w:t>2.1. Наименование муниципальной услуги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11" w:name="sub_1473"/>
      <w:bookmarkEnd w:id="11"/>
      <w:r w:rsidRPr="00286B53">
        <w:rPr>
          <w:color w:val="000000"/>
          <w:sz w:val="28"/>
          <w:szCs w:val="28"/>
        </w:rPr>
        <w:t>2.1.1. «Согласование схемы движения транспорта и пешеходов на период проведения работ на проезжей части в сельском поселении «Капцегайтуйское» муниципального района «Город Краснокаменск и Краснокаменский район» Забайкальского края.</w:t>
      </w: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  <w:bookmarkStart w:id="12" w:name="sub_1418"/>
      <w:bookmarkEnd w:id="12"/>
      <w:r w:rsidRPr="00286B53">
        <w:rPr>
          <w:color w:val="00000A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13" w:name="sub_221"/>
      <w:bookmarkEnd w:id="13"/>
      <w:r w:rsidRPr="00286B53">
        <w:rPr>
          <w:color w:val="000000"/>
          <w:sz w:val="28"/>
          <w:szCs w:val="28"/>
        </w:rPr>
        <w:t xml:space="preserve">2.2.1. Муниципальную услугу предоставляет Администрация сельского поселения «Капцегайтуйское» муниципального района «Город Краснокаменск и Краснокаменский район» Забайкальского края. В процессе предоставления муниципальной услуги Администрация взаимодействует с: 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Управлением Федеральной налоговой службы по Забайкальскому краю.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14" w:name="sub_222"/>
      <w:bookmarkEnd w:id="14"/>
      <w:r w:rsidRPr="00286B53">
        <w:rPr>
          <w:color w:val="000000"/>
          <w:sz w:val="28"/>
          <w:szCs w:val="28"/>
        </w:rPr>
        <w:t>2.2.2.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  <w:bookmarkStart w:id="15" w:name="sub_1419"/>
      <w:bookmarkEnd w:id="15"/>
      <w:r w:rsidRPr="00286B53">
        <w:rPr>
          <w:color w:val="00000A"/>
          <w:sz w:val="28"/>
          <w:szCs w:val="28"/>
        </w:rPr>
        <w:t>2.3. Результат предоставления муниципальной услуги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16" w:name="sub_1477"/>
      <w:bookmarkEnd w:id="16"/>
      <w:r w:rsidRPr="00286B53">
        <w:rPr>
          <w:color w:val="000000"/>
          <w:sz w:val="28"/>
          <w:szCs w:val="28"/>
        </w:rPr>
        <w:t>2.3.1. Результатом предоставления муниципальной услуги является оформление одного из следующих решений: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-согласование схемы движения транспорта и пешеходов на период проведения работ на проезжей части в сельском поселении «Капцегайтуйское» муниципального района «Город Краснокаменск и Краснокаменский район» Забайкальского края (далее – согласование схемы)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 xml:space="preserve">-отказ согласования схемы движения транспорта и пешеходов на период проведения работ на проезжей части в сельском поселении «Капцегайтуйское» муниципального района «Город Краснокаменск и </w:t>
      </w:r>
      <w:r w:rsidRPr="00286B53">
        <w:rPr>
          <w:color w:val="000000"/>
          <w:sz w:val="28"/>
          <w:szCs w:val="28"/>
        </w:rPr>
        <w:lastRenderedPageBreak/>
        <w:t xml:space="preserve">Краснокаменский район» Забайкальского края (далее – отказ согласования схемы) </w:t>
      </w: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  <w:bookmarkStart w:id="17" w:name="sub_1420"/>
      <w:bookmarkEnd w:id="17"/>
      <w:r w:rsidRPr="00286B53">
        <w:rPr>
          <w:color w:val="00000A"/>
          <w:sz w:val="28"/>
          <w:szCs w:val="28"/>
        </w:rPr>
        <w:t>2.4. Срок предоставления муниципальной услуги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18" w:name="sub_1478"/>
      <w:bookmarkStart w:id="19" w:name="sub_1480"/>
      <w:bookmarkEnd w:id="18"/>
      <w:bookmarkEnd w:id="19"/>
      <w:r w:rsidRPr="00286B53">
        <w:rPr>
          <w:color w:val="000000"/>
          <w:sz w:val="28"/>
          <w:szCs w:val="28"/>
        </w:rPr>
        <w:t>2.4.1. Срок предоставления муниципальной услуги составляет не более 16 рабочих дней</w:t>
      </w:r>
      <w:r w:rsidRPr="00286B53">
        <w:rPr>
          <w:color w:val="FF0000"/>
          <w:sz w:val="28"/>
          <w:szCs w:val="28"/>
        </w:rPr>
        <w:t xml:space="preserve"> </w:t>
      </w:r>
      <w:r w:rsidRPr="00286B53">
        <w:rPr>
          <w:color w:val="000000"/>
          <w:sz w:val="28"/>
          <w:szCs w:val="28"/>
        </w:rPr>
        <w:t>со дня регистрации заявления.</w:t>
      </w:r>
      <w:r w:rsidRPr="00286B53">
        <w:rPr>
          <w:color w:val="000000"/>
          <w:sz w:val="28"/>
          <w:szCs w:val="28"/>
        </w:rPr>
        <w:br/>
        <w:t xml:space="preserve">2.4.2. Сроки прохождения отдельных административных процедур, необходимых для предоставления муниципальной услуги, указаны в </w:t>
      </w:r>
      <w:hyperlink r:id="rId6" w:history="1">
        <w:r w:rsidRPr="00286B53">
          <w:rPr>
            <w:rStyle w:val="a3"/>
            <w:sz w:val="28"/>
            <w:szCs w:val="28"/>
          </w:rPr>
          <w:t>разделе 3</w:t>
        </w:r>
      </w:hyperlink>
      <w:r w:rsidRPr="00286B53"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  <w:bookmarkStart w:id="20" w:name="sub_1421"/>
      <w:bookmarkEnd w:id="20"/>
      <w:r w:rsidRPr="00286B53">
        <w:rPr>
          <w:color w:val="00000A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21" w:name="sub_251"/>
      <w:bookmarkEnd w:id="21"/>
      <w:r w:rsidRPr="00286B53">
        <w:rPr>
          <w:color w:val="000000"/>
          <w:sz w:val="28"/>
          <w:szCs w:val="28"/>
        </w:rPr>
        <w:t>2.5.1. Предоставление муниципальной услуги осуществляется в соответствии с: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- Конституцией Российской Федерации;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 xml:space="preserve">- </w:t>
      </w:r>
      <w:hyperlink r:id="rId7" w:history="1">
        <w:r w:rsidRPr="00286B53">
          <w:rPr>
            <w:rStyle w:val="a3"/>
            <w:sz w:val="28"/>
            <w:szCs w:val="28"/>
          </w:rPr>
          <w:t>Федеральный закон от 06.10.2003 N 131-ФЗ</w:t>
        </w:r>
      </w:hyperlink>
      <w:r w:rsidRPr="00286B53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  <w:r w:rsidRPr="00286B53">
        <w:rPr>
          <w:color w:val="000000"/>
          <w:sz w:val="28"/>
          <w:szCs w:val="28"/>
        </w:rPr>
        <w:br/>
        <w:t>- Федеральным законом от 2 мая 2006 года № 59-ФЗ «О порядке рассмотрения обращений граждан Российской Федерации»;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- Федеральным законом от 27 июля 2006 года № 152-ФЗ «О персональных данных»;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- Федеральным законом от 6 апреля 2011 года № 63-ФЗ «Об электронной подписи»;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 xml:space="preserve">- Постановлением Правительства Российской Федерации от 7 июля 2011 года № 553 «О порядке оформления и представления заявлений и иных </w:t>
      </w:r>
      <w:r w:rsidRPr="00286B53">
        <w:rPr>
          <w:color w:val="000000"/>
          <w:sz w:val="28"/>
          <w:szCs w:val="28"/>
        </w:rPr>
        <w:lastRenderedPageBreak/>
        <w:t>документов, необходимых для предоставления государственных и (или) муниципальных услуг, в форме электронных документов»;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- Правилами благоустройства и содержания территории сельского поселения «Капцегайтуйское», утвержденными Решением Совета сельского поселения «Капцегайтуйское» муниципального района «Город Краснокаменск и Краснокаменский район» Забайкальского края от 27.04.2012 г. № 16;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- настоящим административным регламентом;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- иными нормативными правовыми актами Российской Федерации, Забайкальского края, Муниципального района «Город Краснокаменск и Краснокаменский район» Забайкальского края, сельских поселений муниципального района «Город Краснокаменск и Краснокаменский район» Забайкальского края.</w:t>
      </w: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  <w:bookmarkStart w:id="22" w:name="sub_26"/>
      <w:bookmarkEnd w:id="22"/>
      <w:r w:rsidRPr="00286B53">
        <w:rPr>
          <w:color w:val="00000A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2.6.1. Для получения согласования схемы движения транспорта и пешеходов на период проведения работ на проезжей части в сельском поселении «Капцегайтуйское» муниципального района «Город Краснокаменск и Краснокаменский район» Забайкальского края Заявитель подает (направляет) в Администрацию сельского поселения «Капцегайтуйское» муниципального района «Город Краснокаменск и Краснокаменский район» Забайкальского края заявление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К заявлению прилагаются: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lastRenderedPageBreak/>
        <w:t>1) документ, удостоверяющий личность заявителя или его представителя (в случае обращения индивидуального предпринимателя или лица, уполномоченного заявителем).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2) документы, подтверждающие полномочия представителя заявителя действовать от имени заявителя (в случае обращения представителя заявителя).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3) правоустанавливающие документы на земельный участок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4) схема движения транспорта и пешеходов на период проведения работ на проезжей части в сельском поселении «Капцегайтуйское» муниципальн</w:t>
      </w:r>
      <w:r w:rsidR="008912AF">
        <w:rPr>
          <w:color w:val="000000"/>
          <w:sz w:val="28"/>
          <w:szCs w:val="28"/>
        </w:rPr>
        <w:t>ого района «Город Краснокаменск</w:t>
      </w:r>
      <w:r w:rsidRPr="00286B53">
        <w:rPr>
          <w:color w:val="000000"/>
          <w:sz w:val="28"/>
          <w:szCs w:val="28"/>
        </w:rPr>
        <w:t xml:space="preserve"> и Краснокаменский район» Забайкальского края, согласованная с организациями, осуществляющими эксплуатацию объекта, в составе которого находится проезжая часть.</w:t>
      </w:r>
    </w:p>
    <w:p w:rsidR="00286B53" w:rsidRPr="008912AF" w:rsidRDefault="00286B53" w:rsidP="008912AF">
      <w:pPr>
        <w:pStyle w:val="1"/>
        <w:jc w:val="both"/>
        <w:rPr>
          <w:sz w:val="28"/>
          <w:szCs w:val="28"/>
        </w:rPr>
      </w:pPr>
      <w:bookmarkStart w:id="23" w:name="sub_1423"/>
      <w:bookmarkEnd w:id="23"/>
      <w:r w:rsidRPr="008912AF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</w:t>
      </w:r>
      <w:r w:rsidR="008912AF" w:rsidRPr="008912AF">
        <w:rPr>
          <w:sz w:val="28"/>
          <w:szCs w:val="28"/>
        </w:rPr>
        <w:t xml:space="preserve"> </w:t>
      </w:r>
      <w:r w:rsidRPr="008912AF">
        <w:rPr>
          <w:sz w:val="28"/>
          <w:szCs w:val="28"/>
        </w:rPr>
        <w:t xml:space="preserve">предоставления муниципальной услуги, которые </w:t>
      </w:r>
      <w:r w:rsidRPr="008912AF">
        <w:rPr>
          <w:color w:val="000000"/>
          <w:sz w:val="28"/>
          <w:szCs w:val="28"/>
        </w:rPr>
        <w:t>заявитель должен представить самостоятельно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2.7.1. Для получения согласования схемы движения транспорта и пешеходов на период проведения работ на проезжей части в сельском поселении «Капцегайтуйское» муниципального района «Город Краснокаменск и Краснокаменский район» Забайкальского края заявитель должен представить: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1) документ, подтверждающий полномочия представителя заявителя действовать от имени заявителя (в случае обращения представителя заявителя).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2) схема движения транспорта и пешеходов на период проведения работ на проезжей части в сельском поселении «Капцегайтуйское» муниципального района «Город Краснокаменск и Краснокаменский район» Забайкальского края 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3) правоустанавливающие документы на земельный участок, в случае если право не зарегистрировано в Едином государственном реестре прав на недвижимое имущество и сделок с ним.</w:t>
      </w: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  <w:r w:rsidRPr="00286B53">
        <w:rPr>
          <w:color w:val="00000A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вправе представить по собственной инициативе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24" w:name="sub_1496"/>
      <w:bookmarkEnd w:id="24"/>
      <w:r w:rsidRPr="00286B53">
        <w:rPr>
          <w:color w:val="000000"/>
          <w:sz w:val="28"/>
          <w:szCs w:val="28"/>
        </w:rPr>
        <w:lastRenderedPageBreak/>
        <w:t>2.8.1. Для получения согласования схемы движения транспорта и пешеходов на период проведения работ на проезжей части в сельском поселении «Капцегайтуйское» муниципального района «Город Краснокаменск и Краснокаменский район» Забайкальского края заявитель вправе представить: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1) правоустанавливающие документы на земельный участок, если право на земельный участок зарегистрировано в Едином государственном реестре прав на недвижимое имущество и сделок с ним.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2)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3)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  <w:bookmarkStart w:id="25" w:name="sub_1424"/>
      <w:bookmarkEnd w:id="25"/>
      <w:r w:rsidRPr="00286B53">
        <w:rPr>
          <w:color w:val="00000A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26" w:name="sub_1499"/>
      <w:bookmarkEnd w:id="26"/>
      <w:r w:rsidRPr="00286B53">
        <w:rPr>
          <w:color w:val="000000"/>
          <w:sz w:val="28"/>
          <w:szCs w:val="28"/>
        </w:rPr>
        <w:t>2.9.1. Администрация сельского поселения «Капцегайтуйское» муниципального района «Город Краснокаменск и Краснокаменский район» Забайкальского края не вправе требовать от заявителя: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286B53">
          <w:rPr>
            <w:rStyle w:val="a3"/>
            <w:sz w:val="28"/>
            <w:szCs w:val="28"/>
          </w:rPr>
          <w:t>части 6 статьи 7</w:t>
        </w:r>
      </w:hyperlink>
      <w:r w:rsidRPr="00286B53">
        <w:rPr>
          <w:color w:val="000000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  <w:bookmarkStart w:id="27" w:name="sub_1425"/>
      <w:bookmarkEnd w:id="27"/>
      <w:r w:rsidRPr="00286B53">
        <w:rPr>
          <w:color w:val="00000A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lastRenderedPageBreak/>
        <w:t>2.10.1. Отказ в приеме документов не допускается.</w:t>
      </w: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  <w:bookmarkStart w:id="28" w:name="sub_1426"/>
      <w:bookmarkEnd w:id="28"/>
      <w:r w:rsidRPr="00286B53">
        <w:rPr>
          <w:color w:val="00000A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2.11.1. Основаниями для приостановления предоставления муниципальной услуги является выявление в ходе рассмотрения схемы замечаний, устранение которых позволит получить согласование схемы: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-необходимость учета в схеме существующих коммуникаций и сооружений,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 xml:space="preserve">-необходимость согласования схемы с организациями, осуществляющими эксплуатацию объекта, в составе которого находится проезжая часть. 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 xml:space="preserve">2.11.2. В 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зачеркнутые слова и иные, не оговоренные в них, исправления, серьезные повреждения, не позволяющие однозначно истолковать их содержание, заявителю разъясняется о возможном отказе в предоставлении муниципальной услуги. 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2.11.3. Основаниями для отказа в согласовании схемы являются: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- непредставление заявителем необходимого комплекта документов, установленных пунктами 2.6.1, 2.7.1 настоящего административного регламента;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-представление заявителем документов, оформленных с нарушениями, указанными в пункте 2.11.2 настоящего административного регламента;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 w:rsidRPr="00286B53">
        <w:rPr>
          <w:color w:val="000000"/>
          <w:sz w:val="28"/>
          <w:szCs w:val="28"/>
        </w:rPr>
        <w:br/>
        <w:t>- представление документов, утративших силу, в случае если срок действия документа указан в самом документе, либо определен законодательством</w:t>
      </w:r>
    </w:p>
    <w:p w:rsidR="008912AF" w:rsidRPr="008912AF" w:rsidRDefault="00286B53" w:rsidP="008912AF">
      <w:pPr>
        <w:pStyle w:val="a4"/>
        <w:jc w:val="both"/>
        <w:rPr>
          <w:color w:val="000000"/>
          <w:sz w:val="28"/>
          <w:szCs w:val="28"/>
        </w:rPr>
      </w:pPr>
      <w:bookmarkStart w:id="29" w:name="sub_211"/>
      <w:bookmarkEnd w:id="29"/>
      <w:r w:rsidRPr="008912AF">
        <w:rPr>
          <w:color w:val="000000"/>
          <w:sz w:val="28"/>
          <w:szCs w:val="28"/>
        </w:rPr>
        <w:t>- представление документов и информации, содержащих недостоверные и (или) противоречивые сведения</w:t>
      </w:r>
    </w:p>
    <w:p w:rsidR="00286B53" w:rsidRPr="008912AF" w:rsidRDefault="00286B53" w:rsidP="008912AF">
      <w:pPr>
        <w:pStyle w:val="a4"/>
        <w:jc w:val="both"/>
        <w:rPr>
          <w:sz w:val="28"/>
          <w:szCs w:val="28"/>
        </w:rPr>
      </w:pPr>
      <w:r w:rsidRPr="008912AF">
        <w:rPr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30" w:name="sub_2111"/>
      <w:bookmarkEnd w:id="30"/>
      <w:r w:rsidRPr="00286B53">
        <w:rPr>
          <w:color w:val="000000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  <w:bookmarkStart w:id="31" w:name="sub_212"/>
      <w:bookmarkEnd w:id="31"/>
      <w:r w:rsidRPr="00286B53">
        <w:rPr>
          <w:color w:val="00000A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32" w:name="sub_2121"/>
      <w:bookmarkEnd w:id="32"/>
      <w:r w:rsidRPr="00286B53">
        <w:rPr>
          <w:color w:val="000000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b/>
          <w:bCs/>
          <w:color w:val="000000"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  <w:bookmarkStart w:id="33" w:name="sub_214"/>
      <w:bookmarkEnd w:id="33"/>
      <w:r w:rsidRPr="00286B53">
        <w:rPr>
          <w:color w:val="00000A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34" w:name="sub_2141"/>
      <w:bookmarkEnd w:id="34"/>
      <w:r w:rsidRPr="00286B53">
        <w:rPr>
          <w:color w:val="000000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b/>
          <w:bCs/>
          <w:color w:val="000000"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  <w:bookmarkStart w:id="35" w:name="sub_216"/>
      <w:bookmarkEnd w:id="35"/>
      <w:r w:rsidRPr="00286B53">
        <w:rPr>
          <w:color w:val="00000A"/>
          <w:sz w:val="28"/>
          <w:szCs w:val="28"/>
        </w:rPr>
        <w:t>2.17. Требования к помещениям, в которых предоставляется муниципальная услуга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36" w:name="sub_1516"/>
      <w:bookmarkEnd w:id="36"/>
      <w:r w:rsidRPr="00286B53">
        <w:rPr>
          <w:color w:val="000000"/>
          <w:sz w:val="28"/>
          <w:szCs w:val="28"/>
        </w:rPr>
        <w:t>2.17.1. Вход в здание, в котором размещается Администрация сельского поселения «Капцегайтуйское» муниципального района «Город Краснокаменск и Краснокаменский район» Забайкальского края, оборудуется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37" w:name="sub_1517"/>
      <w:bookmarkEnd w:id="37"/>
      <w:r w:rsidRPr="00286B53">
        <w:rPr>
          <w:color w:val="000000"/>
          <w:sz w:val="28"/>
          <w:szCs w:val="28"/>
        </w:rPr>
        <w:lastRenderedPageBreak/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38" w:name="sub_1518"/>
      <w:bookmarkEnd w:id="38"/>
      <w:r w:rsidRPr="00286B53">
        <w:rPr>
          <w:color w:val="000000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39" w:name="sub_1519"/>
      <w:bookmarkEnd w:id="39"/>
      <w:r w:rsidRPr="00286B53">
        <w:rPr>
          <w:color w:val="000000"/>
          <w:sz w:val="28"/>
          <w:szCs w:val="28"/>
        </w:rPr>
        <w:t>2.17.4. 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286B53">
        <w:rPr>
          <w:color w:val="000000"/>
          <w:sz w:val="28"/>
          <w:szCs w:val="28"/>
        </w:rPr>
        <w:t>бейджи</w:t>
      </w:r>
      <w:proofErr w:type="spellEnd"/>
      <w:r w:rsidRPr="00286B53">
        <w:rPr>
          <w:color w:val="000000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40" w:name="sub_1520"/>
      <w:bookmarkEnd w:id="40"/>
      <w:r w:rsidRPr="00286B53">
        <w:rPr>
          <w:color w:val="000000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41" w:name="sub_2331"/>
      <w:bookmarkEnd w:id="41"/>
      <w:r w:rsidRPr="00286B53">
        <w:rPr>
          <w:color w:val="000000"/>
          <w:sz w:val="28"/>
          <w:szCs w:val="28"/>
        </w:rPr>
        <w:t>1) текст настоящего Административного регламента;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42" w:name="sub_2332"/>
      <w:bookmarkEnd w:id="42"/>
      <w:r w:rsidRPr="00286B53">
        <w:rPr>
          <w:color w:val="000000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43" w:name="sub_2333"/>
      <w:bookmarkEnd w:id="43"/>
      <w:r w:rsidRPr="00286B53">
        <w:rPr>
          <w:color w:val="000000"/>
          <w:sz w:val="28"/>
          <w:szCs w:val="28"/>
        </w:rPr>
        <w:t>3) блок-схема предоставления муниципальной услуги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44" w:name="sub_2334"/>
      <w:bookmarkEnd w:id="44"/>
      <w:r w:rsidRPr="00286B53">
        <w:rPr>
          <w:color w:val="000000"/>
          <w:sz w:val="28"/>
          <w:szCs w:val="28"/>
        </w:rPr>
        <w:t>4) иные сведения, имеющие значение для заявителя, при предоставлении муниципальной услуги.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 xml:space="preserve">Оформление визуальной, текстовой и </w:t>
      </w:r>
      <w:proofErr w:type="spellStart"/>
      <w:r w:rsidRPr="00286B53">
        <w:rPr>
          <w:color w:val="000000"/>
          <w:sz w:val="28"/>
          <w:szCs w:val="28"/>
        </w:rPr>
        <w:t>мультимедийной</w:t>
      </w:r>
      <w:proofErr w:type="spellEnd"/>
      <w:r w:rsidRPr="00286B53">
        <w:rPr>
          <w:color w:val="000000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45" w:name="sub_1521"/>
      <w:bookmarkEnd w:id="45"/>
      <w:r w:rsidRPr="00286B53">
        <w:rPr>
          <w:color w:val="000000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46" w:name="sub_1522"/>
      <w:bookmarkEnd w:id="46"/>
      <w:r w:rsidRPr="00286B53">
        <w:rPr>
          <w:color w:val="000000"/>
          <w:sz w:val="28"/>
          <w:szCs w:val="28"/>
        </w:rPr>
        <w:t xml:space="preserve">2.17.7. На территории, прилегающей к местам расположения Администрации сельского поселения «Капцегайтуйское» муниципального района «Город Краснокаменск и Краснокаменский район» Забайкальского края оборудуются места для парковки автотранспортных средств. На стоянке должно быть не менее четырех </w:t>
      </w:r>
      <w:proofErr w:type="spellStart"/>
      <w:r w:rsidRPr="00286B53">
        <w:rPr>
          <w:color w:val="000000"/>
          <w:sz w:val="28"/>
          <w:szCs w:val="28"/>
        </w:rPr>
        <w:t>машино-мест</w:t>
      </w:r>
      <w:proofErr w:type="spellEnd"/>
      <w:r w:rsidRPr="00286B53">
        <w:rPr>
          <w:color w:val="000000"/>
          <w:sz w:val="28"/>
          <w:szCs w:val="28"/>
        </w:rPr>
        <w:t xml:space="preserve">, из них не менее одного </w:t>
      </w:r>
      <w:proofErr w:type="spellStart"/>
      <w:r w:rsidRPr="00286B53">
        <w:rPr>
          <w:color w:val="000000"/>
          <w:sz w:val="28"/>
          <w:szCs w:val="28"/>
        </w:rPr>
        <w:t>машино-места</w:t>
      </w:r>
      <w:proofErr w:type="spellEnd"/>
      <w:r w:rsidRPr="00286B53">
        <w:rPr>
          <w:color w:val="000000"/>
          <w:sz w:val="28"/>
          <w:szCs w:val="28"/>
        </w:rPr>
        <w:t xml:space="preserve"> для парковки специальных транспортных средств инвалидов.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lastRenderedPageBreak/>
        <w:t>Доступ заявителей к парковочным местам является бесплатным.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47" w:name="sub_1523"/>
      <w:bookmarkEnd w:id="47"/>
      <w:r w:rsidRPr="00286B53">
        <w:rPr>
          <w:color w:val="000000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2.17.9. Органы местного самоуправления (в сфере установленных полномочий), должны осуществлять меры по обеспечению инвалидам, в том числе использующим кресла-коляски и собак-проводников, условий доступности объектов и услуг, включая: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1) условия для беспрепятственного доступа к объекту (зданию, помещению), в котором предоставляется услуга;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2) возможность самостоятельного или с помощью сотрудников, предоставляющих услуги, передвижения по объекту, в целях доступа к месту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86B53">
        <w:rPr>
          <w:color w:val="000000"/>
          <w:sz w:val="28"/>
          <w:szCs w:val="28"/>
        </w:rPr>
        <w:t>сурдопереводчика</w:t>
      </w:r>
      <w:proofErr w:type="spellEnd"/>
      <w:r w:rsidRPr="00286B53">
        <w:rPr>
          <w:color w:val="000000"/>
          <w:sz w:val="28"/>
          <w:szCs w:val="28"/>
        </w:rPr>
        <w:t xml:space="preserve">, </w:t>
      </w:r>
      <w:proofErr w:type="spellStart"/>
      <w:r w:rsidRPr="00286B53">
        <w:rPr>
          <w:color w:val="000000"/>
          <w:sz w:val="28"/>
          <w:szCs w:val="28"/>
        </w:rPr>
        <w:t>тифлосурдопереводчика</w:t>
      </w:r>
      <w:proofErr w:type="spellEnd"/>
      <w:r w:rsidRPr="00286B53">
        <w:rPr>
          <w:color w:val="000000"/>
          <w:sz w:val="28"/>
          <w:szCs w:val="28"/>
        </w:rPr>
        <w:t>, а также иного лица, владеющего жестовым языком;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 xml:space="preserve">6) обеспечение допуска на объект, в котором предоставляются услуги собаки-проводника при наличии документа, подтверждающего ее специальное обучение, и выдаваемого по </w:t>
      </w:r>
      <w:hyperlink r:id="rId9" w:history="1">
        <w:r w:rsidRPr="00286B53">
          <w:rPr>
            <w:rStyle w:val="a3"/>
            <w:color w:val="0000FF"/>
            <w:sz w:val="28"/>
            <w:szCs w:val="28"/>
          </w:rPr>
          <w:t>форме</w:t>
        </w:r>
      </w:hyperlink>
      <w:r w:rsidRPr="00286B53">
        <w:rPr>
          <w:color w:val="000000"/>
          <w:sz w:val="28"/>
          <w:szCs w:val="28"/>
        </w:rPr>
        <w:t xml:space="preserve"> и в </w:t>
      </w:r>
      <w:hyperlink r:id="rId10" w:history="1">
        <w:r w:rsidRPr="00286B53">
          <w:rPr>
            <w:rStyle w:val="a3"/>
            <w:color w:val="0000FF"/>
            <w:sz w:val="28"/>
            <w:szCs w:val="28"/>
          </w:rPr>
          <w:t>порядке</w:t>
        </w:r>
      </w:hyperlink>
      <w:r w:rsidRPr="00286B53"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7) оказание сотрудником, предоставляющим услугу, необходимой помощи инвалидам в преодолении барьеров, мешающих получению ими услуг наравне с другими лицами.</w:t>
      </w: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  <w:bookmarkStart w:id="48" w:name="sub_1433"/>
      <w:bookmarkEnd w:id="48"/>
      <w:r w:rsidRPr="00286B53">
        <w:rPr>
          <w:color w:val="00000A"/>
          <w:sz w:val="28"/>
          <w:szCs w:val="28"/>
        </w:rPr>
        <w:lastRenderedPageBreak/>
        <w:t>2.18. Показатели доступности и качества муниципальной услуги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49" w:name="sub_1534"/>
      <w:bookmarkEnd w:id="49"/>
      <w:r w:rsidRPr="00286B53">
        <w:rPr>
          <w:color w:val="000000"/>
          <w:sz w:val="28"/>
          <w:szCs w:val="28"/>
        </w:rPr>
        <w:t>2.18.1. Показателями доступности муниципальной услуги являются: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в) обеспечение возможности обращения граждан в Администрацию сельского поселения «Капцегайтуйское» муниципального района «Город Краснокаменск и Краснокаменский район» Забайкальского края посредством электронной почты;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proofErr w:type="spellStart"/>
      <w:r w:rsidRPr="00286B53">
        <w:rPr>
          <w:color w:val="000000"/>
          <w:sz w:val="28"/>
          <w:szCs w:val="28"/>
        </w:rPr>
        <w:t>д</w:t>
      </w:r>
      <w:proofErr w:type="spellEnd"/>
      <w:r w:rsidRPr="00286B53">
        <w:rPr>
          <w:color w:val="000000"/>
          <w:sz w:val="28"/>
          <w:szCs w:val="28"/>
        </w:rPr>
        <w:t>) размещение информации о порядке предоставления муниципальной услуги на официальном сайте Администрации сельского поселения «Капцегайтуйское» муниципального района «Город Краснокаменск и Краснокаменский район» Забайкальского края в информационно-телекоммуникационной сети "Интернет";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ж) комфортность ожидания предоставления услуги;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proofErr w:type="spellStart"/>
      <w:r w:rsidRPr="00286B53">
        <w:rPr>
          <w:color w:val="000000"/>
          <w:sz w:val="28"/>
          <w:szCs w:val="28"/>
        </w:rPr>
        <w:t>з</w:t>
      </w:r>
      <w:proofErr w:type="spellEnd"/>
      <w:r w:rsidRPr="00286B53">
        <w:rPr>
          <w:color w:val="000000"/>
          <w:sz w:val="28"/>
          <w:szCs w:val="28"/>
        </w:rPr>
        <w:t>) комфортность получения муниципальной услуги;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и) отношение должностных лиц и специалистов к заявителям.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50" w:name="sub_1542"/>
      <w:bookmarkEnd w:id="50"/>
      <w:r w:rsidRPr="00286B53">
        <w:rPr>
          <w:color w:val="000000"/>
          <w:sz w:val="28"/>
          <w:szCs w:val="28"/>
        </w:rPr>
        <w:t>2.18.2. Показателями качества муниципальной услуги являются: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а) соблюдение срока предоставления муниципальной услуги;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lastRenderedPageBreak/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proofErr w:type="spellStart"/>
      <w:r w:rsidRPr="00286B53">
        <w:rPr>
          <w:color w:val="000000"/>
          <w:sz w:val="28"/>
          <w:szCs w:val="28"/>
        </w:rPr>
        <w:t>д</w:t>
      </w:r>
      <w:proofErr w:type="spellEnd"/>
      <w:r w:rsidRPr="00286B53">
        <w:rPr>
          <w:color w:val="000000"/>
          <w:sz w:val="28"/>
          <w:szCs w:val="28"/>
        </w:rPr>
        <w:t>) количество выявленных нарушений при предоставлении муниципальной услуги;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proofErr w:type="spellStart"/>
      <w:r w:rsidRPr="00286B53">
        <w:rPr>
          <w:color w:val="000000"/>
          <w:sz w:val="28"/>
          <w:szCs w:val="28"/>
        </w:rPr>
        <w:t>з</w:t>
      </w:r>
      <w:proofErr w:type="spellEnd"/>
      <w:r w:rsidRPr="00286B53">
        <w:rPr>
          <w:color w:val="000000"/>
          <w:sz w:val="28"/>
          <w:szCs w:val="28"/>
        </w:rPr>
        <w:t>) удовлетворенность качеством предоставления муниципальной услуги.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  <w:bookmarkStart w:id="51" w:name="sub_1434"/>
      <w:bookmarkEnd w:id="51"/>
      <w:r w:rsidRPr="00286B53">
        <w:rPr>
          <w:color w:val="00000A"/>
          <w:sz w:val="28"/>
          <w:szCs w:val="28"/>
        </w:rPr>
        <w:t xml:space="preserve">2.19. Иные требования и особенности предоставления </w:t>
      </w:r>
      <w:r w:rsidRPr="00286B53">
        <w:rPr>
          <w:sz w:val="28"/>
          <w:szCs w:val="28"/>
        </w:rPr>
        <w:t>муниципальной</w:t>
      </w:r>
      <w:r w:rsidRPr="00286B53">
        <w:rPr>
          <w:color w:val="00000A"/>
          <w:sz w:val="28"/>
          <w:szCs w:val="28"/>
        </w:rPr>
        <w:t xml:space="preserve"> услуги в электронной форме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52" w:name="sub_202182"/>
      <w:bookmarkEnd w:id="52"/>
      <w:r w:rsidRPr="00286B53">
        <w:rPr>
          <w:color w:val="000000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размещение на Портале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53" w:name="sub_202183"/>
      <w:bookmarkEnd w:id="53"/>
      <w:r w:rsidRPr="00286B53">
        <w:rPr>
          <w:color w:val="000000"/>
          <w:sz w:val="28"/>
          <w:szCs w:val="28"/>
        </w:rPr>
        <w:t>2.19.2. Заявитель в целях получения муниципальной услуги представляет документы в электронном виде с использованием Портала государственных и муниципальных услуг Забайкальского края.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54" w:name="sub_202184"/>
      <w:bookmarkEnd w:id="54"/>
      <w:r w:rsidRPr="00286B53">
        <w:rPr>
          <w:color w:val="000000"/>
          <w:sz w:val="28"/>
          <w:szCs w:val="28"/>
        </w:rPr>
        <w:t>2.19.3. Заявитель осуществляет мониторинг хода предоставления муниципальной услуги с использованием Портала государственных и муниципальных услуг Забайкальского края.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55" w:name="sub_1543"/>
      <w:bookmarkEnd w:id="55"/>
      <w:r w:rsidRPr="00286B53">
        <w:rPr>
          <w:color w:val="000000"/>
          <w:sz w:val="28"/>
          <w:szCs w:val="28"/>
        </w:rPr>
        <w:t xml:space="preserve">2.19.4. При обращении за получением муниципальной услуги в электронном виде документы, указанные в </w:t>
      </w:r>
      <w:hyperlink r:id="rId11" w:history="1">
        <w:r w:rsidRPr="00286B53">
          <w:rPr>
            <w:rStyle w:val="a3"/>
            <w:sz w:val="28"/>
            <w:szCs w:val="28"/>
          </w:rPr>
          <w:t>подпункте 2.6.1</w:t>
        </w:r>
      </w:hyperlink>
      <w:r w:rsidRPr="00286B53">
        <w:rPr>
          <w:color w:val="000000"/>
          <w:sz w:val="28"/>
          <w:szCs w:val="28"/>
        </w:rPr>
        <w:t xml:space="preserve">.Административного регламента, подписываются простой электронной подписью, документы, </w:t>
      </w:r>
      <w:r w:rsidRPr="00286B53">
        <w:rPr>
          <w:color w:val="000000"/>
          <w:sz w:val="28"/>
          <w:szCs w:val="28"/>
        </w:rPr>
        <w:lastRenderedPageBreak/>
        <w:t xml:space="preserve">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2" w:history="1">
        <w:r w:rsidRPr="00286B53">
          <w:rPr>
            <w:rStyle w:val="a3"/>
            <w:sz w:val="28"/>
            <w:szCs w:val="28"/>
          </w:rPr>
          <w:t>электронной подписи</w:t>
        </w:r>
      </w:hyperlink>
      <w:r w:rsidRPr="00286B53">
        <w:rPr>
          <w:color w:val="000000"/>
          <w:sz w:val="28"/>
          <w:szCs w:val="28"/>
        </w:rPr>
        <w:t>: КС1, КС2, КС3, не требуются.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2.19.5. Обеспечение возможности обращения за получением государственной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заявителя.</w:t>
      </w: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  <w:bookmarkStart w:id="56" w:name="sub_1407"/>
      <w:bookmarkEnd w:id="56"/>
      <w:r w:rsidRPr="00286B53">
        <w:rPr>
          <w:color w:val="00000A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Start w:id="57" w:name="sub_132"/>
      <w:bookmarkEnd w:id="57"/>
      <w:r w:rsidR="008912AF">
        <w:rPr>
          <w:sz w:val="28"/>
          <w:szCs w:val="28"/>
        </w:rPr>
        <w:t xml:space="preserve"> </w:t>
      </w:r>
      <w:r w:rsidRPr="00286B53">
        <w:rPr>
          <w:sz w:val="28"/>
          <w:szCs w:val="28"/>
        </w:rPr>
        <w:t>муниципальной</w:t>
      </w:r>
      <w:r w:rsidRPr="00286B53">
        <w:rPr>
          <w:color w:val="00000A"/>
          <w:sz w:val="28"/>
          <w:szCs w:val="28"/>
        </w:rPr>
        <w:t xml:space="preserve"> услуги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b/>
          <w:bCs/>
          <w:color w:val="000000"/>
          <w:sz w:val="28"/>
          <w:szCs w:val="28"/>
        </w:rPr>
        <w:t>3.1. Содержание административных процедур и сроки их выполнения</w:t>
      </w:r>
      <w:r w:rsidRPr="00286B53">
        <w:rPr>
          <w:color w:val="000000"/>
          <w:sz w:val="28"/>
          <w:szCs w:val="28"/>
        </w:rPr>
        <w:t xml:space="preserve">. 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  <w:r w:rsidRPr="00286B53">
        <w:rPr>
          <w:color w:val="000000"/>
          <w:sz w:val="28"/>
          <w:szCs w:val="28"/>
        </w:rPr>
        <w:br/>
        <w:t>а) прием и регистрация запроса и представленных документов о предоставлении услуги;</w:t>
      </w:r>
      <w:r w:rsidRPr="00286B53">
        <w:rPr>
          <w:color w:val="000000"/>
          <w:sz w:val="28"/>
          <w:szCs w:val="28"/>
        </w:rPr>
        <w:br/>
        <w:t>б) рассмотрение запроса и приложенных к нему документов;</w:t>
      </w:r>
      <w:r w:rsidRPr="00286B53">
        <w:rPr>
          <w:color w:val="000000"/>
          <w:sz w:val="28"/>
          <w:szCs w:val="28"/>
        </w:rPr>
        <w:br/>
        <w:t>в) подготовка согласования проекта схемы, либо отказа в согласовании с указанием причин;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proofErr w:type="spellStart"/>
      <w:r w:rsidRPr="00286B53">
        <w:rPr>
          <w:color w:val="000000"/>
          <w:sz w:val="28"/>
          <w:szCs w:val="28"/>
        </w:rPr>
        <w:t>д</w:t>
      </w:r>
      <w:proofErr w:type="spellEnd"/>
      <w:r w:rsidRPr="00286B53">
        <w:rPr>
          <w:color w:val="000000"/>
          <w:sz w:val="28"/>
          <w:szCs w:val="28"/>
        </w:rPr>
        <w:t>) выдача (направление) Заявителю результата муниципальной услуги.</w:t>
      </w: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  <w:r w:rsidRPr="00286B53">
        <w:rPr>
          <w:color w:val="00000A"/>
          <w:sz w:val="28"/>
          <w:szCs w:val="28"/>
        </w:rPr>
        <w:t>3.2. Формирование и направление межведомственных запросов</w:t>
      </w:r>
      <w:r w:rsidRPr="00286B53">
        <w:rPr>
          <w:color w:val="00000A"/>
          <w:sz w:val="28"/>
          <w:szCs w:val="28"/>
        </w:rPr>
        <w:br/>
        <w:t>в органы и организации, участвующие в предоставлении</w:t>
      </w:r>
      <w:r w:rsidRPr="00286B53">
        <w:rPr>
          <w:color w:val="00000A"/>
          <w:sz w:val="28"/>
          <w:szCs w:val="28"/>
        </w:rPr>
        <w:br/>
      </w:r>
      <w:r w:rsidRPr="00286B53">
        <w:rPr>
          <w:sz w:val="28"/>
          <w:szCs w:val="28"/>
        </w:rPr>
        <w:t>муниципальной</w:t>
      </w:r>
      <w:r w:rsidRPr="00286B53">
        <w:rPr>
          <w:color w:val="00000A"/>
          <w:sz w:val="28"/>
          <w:szCs w:val="28"/>
        </w:rPr>
        <w:t xml:space="preserve"> услуги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58" w:name="sub_3221"/>
      <w:bookmarkEnd w:id="58"/>
      <w:r w:rsidRPr="00286B53">
        <w:rPr>
          <w:color w:val="000000"/>
          <w:sz w:val="28"/>
          <w:szCs w:val="28"/>
        </w:rPr>
        <w:t>3.2.1. 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 услуги.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59" w:name="sub_322"/>
      <w:bookmarkEnd w:id="59"/>
      <w:r w:rsidRPr="00286B53">
        <w:rPr>
          <w:color w:val="000000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1) в форме документа на бумажном носителе при отсутствии СМЭВ;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lastRenderedPageBreak/>
        <w:t>2) в форме электронного документа при наличии СМЭВ.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60" w:name="sub_323"/>
      <w:bookmarkEnd w:id="60"/>
      <w:r w:rsidRPr="00286B53">
        <w:rPr>
          <w:color w:val="000000"/>
          <w:sz w:val="28"/>
          <w:szCs w:val="28"/>
        </w:rPr>
        <w:t>3.2.3. В рамках предоставления муниципальной услуги Администрация сельского поселения «Капцегайтуйское» муниципального района «Город Краснокаменск и Краснокаменский район» Забайкальского края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61" w:name="sub_324"/>
      <w:bookmarkEnd w:id="61"/>
      <w:r w:rsidRPr="00286B53">
        <w:rPr>
          <w:color w:val="000000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3" w:history="1">
        <w:r w:rsidRPr="00286B53">
          <w:rPr>
            <w:rStyle w:val="a3"/>
            <w:color w:val="000000"/>
            <w:sz w:val="28"/>
            <w:szCs w:val="28"/>
          </w:rPr>
          <w:t>пункте 3.2.3</w:t>
        </w:r>
      </w:hyperlink>
      <w:r w:rsidRPr="00286B53">
        <w:rPr>
          <w:color w:val="000000"/>
          <w:sz w:val="28"/>
          <w:szCs w:val="28"/>
        </w:rPr>
        <w:t>. административного регламента, должен содержать следующие сведения: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1) наименование Администрации сельского поселения «Капцегайтуйское» муниципального района «Город Краснокаменск и Краснокаменский район» Забайкальского края как органа, направляющего межведомственный запрос;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4) указание на положения нормативного правового акта, которым установлено предоставление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регламентом, а также сведения, </w:t>
      </w:r>
      <w:r w:rsidRPr="00286B53">
        <w:rPr>
          <w:color w:val="000000"/>
          <w:sz w:val="28"/>
          <w:szCs w:val="28"/>
        </w:rPr>
        <w:lastRenderedPageBreak/>
        <w:t>предусмотренные нормативными правовыми актами, как необходимые для представления таких документов и (или) информации;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7) дата направления межведомственного запроса;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62" w:name="sub_326"/>
      <w:bookmarkEnd w:id="62"/>
      <w:r w:rsidRPr="00286B53">
        <w:rPr>
          <w:color w:val="000000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p w:rsidR="008912AF" w:rsidRPr="008912AF" w:rsidRDefault="00286B53" w:rsidP="008912AF">
      <w:pPr>
        <w:pStyle w:val="a4"/>
        <w:jc w:val="both"/>
        <w:rPr>
          <w:sz w:val="28"/>
          <w:szCs w:val="28"/>
        </w:rPr>
      </w:pPr>
      <w:r w:rsidRPr="008912AF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  <w:bookmarkStart w:id="63" w:name="sub_1437"/>
      <w:bookmarkEnd w:id="63"/>
    </w:p>
    <w:p w:rsidR="00286B53" w:rsidRPr="008912AF" w:rsidRDefault="00286B53" w:rsidP="008912AF">
      <w:pPr>
        <w:pStyle w:val="a4"/>
        <w:jc w:val="both"/>
        <w:rPr>
          <w:sz w:val="28"/>
          <w:szCs w:val="28"/>
        </w:rPr>
      </w:pPr>
      <w:r w:rsidRPr="008912AF">
        <w:rPr>
          <w:color w:val="00000A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64" w:name="sub_1567"/>
      <w:bookmarkEnd w:id="64"/>
      <w:r w:rsidRPr="00286B53">
        <w:rPr>
          <w:color w:val="000000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65" w:name="sub_1568"/>
      <w:bookmarkEnd w:id="65"/>
      <w:r w:rsidRPr="00286B53">
        <w:rPr>
          <w:color w:val="000000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К заявлению в электронном виде прилагается пакет документов, указанных в подразделе 2.6. Административного регламента.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 w:rsidRPr="00286B53">
        <w:rPr>
          <w:color w:val="000000"/>
          <w:sz w:val="28"/>
          <w:szCs w:val="28"/>
        </w:rPr>
        <w:t>dpi</w:t>
      </w:r>
      <w:proofErr w:type="spellEnd"/>
      <w:r w:rsidRPr="00286B53">
        <w:rPr>
          <w:color w:val="000000"/>
          <w:sz w:val="28"/>
          <w:szCs w:val="28"/>
        </w:rPr>
        <w:t>, цвет черно-белый, формат "</w:t>
      </w:r>
      <w:proofErr w:type="spellStart"/>
      <w:r w:rsidRPr="00286B53">
        <w:rPr>
          <w:color w:val="000000"/>
          <w:sz w:val="28"/>
          <w:szCs w:val="28"/>
        </w:rPr>
        <w:t>pdf</w:t>
      </w:r>
      <w:proofErr w:type="spellEnd"/>
      <w:r w:rsidRPr="00286B53">
        <w:rPr>
          <w:color w:val="000000"/>
          <w:sz w:val="28"/>
          <w:szCs w:val="28"/>
        </w:rPr>
        <w:t>".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В случае,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66" w:name="sub_1569"/>
      <w:bookmarkEnd w:id="66"/>
      <w:r w:rsidRPr="00286B53">
        <w:rPr>
          <w:color w:val="000000"/>
          <w:sz w:val="28"/>
          <w:szCs w:val="28"/>
        </w:rPr>
        <w:lastRenderedPageBreak/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67" w:name="sub_1570"/>
      <w:bookmarkEnd w:id="67"/>
      <w:r w:rsidRPr="00286B53">
        <w:rPr>
          <w:color w:val="000000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  <w:bookmarkStart w:id="68" w:name="sub_1438"/>
      <w:bookmarkEnd w:id="68"/>
      <w:r w:rsidRPr="00286B53">
        <w:rPr>
          <w:color w:val="00000A"/>
          <w:sz w:val="28"/>
          <w:szCs w:val="28"/>
        </w:rPr>
        <w:t xml:space="preserve">3.4. Блок-схема предоставления </w:t>
      </w:r>
      <w:r w:rsidRPr="00286B53">
        <w:rPr>
          <w:sz w:val="28"/>
          <w:szCs w:val="28"/>
        </w:rPr>
        <w:t>муниципальной</w:t>
      </w:r>
      <w:r w:rsidRPr="00286B53">
        <w:rPr>
          <w:color w:val="00000A"/>
          <w:sz w:val="28"/>
          <w:szCs w:val="28"/>
        </w:rPr>
        <w:t xml:space="preserve"> услуги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69" w:name="sub_1571"/>
      <w:bookmarkEnd w:id="69"/>
      <w:r w:rsidRPr="00286B53">
        <w:rPr>
          <w:color w:val="000000"/>
          <w:sz w:val="28"/>
          <w:szCs w:val="28"/>
        </w:rPr>
        <w:t>3.4.1. Блок-схема предоставления муниципальной услуги приведена в приложении № 1 к Административному регламенту.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70" w:name="sub_1439"/>
      <w:bookmarkEnd w:id="70"/>
      <w:r w:rsidRPr="00286B53">
        <w:rPr>
          <w:b/>
          <w:bCs/>
          <w:color w:val="000000"/>
          <w:sz w:val="28"/>
          <w:szCs w:val="28"/>
        </w:rPr>
        <w:t>3.5. Описание административных процедур</w:t>
      </w:r>
      <w:r w:rsidRPr="00286B53">
        <w:rPr>
          <w:b/>
          <w:bCs/>
          <w:color w:val="000000"/>
          <w:sz w:val="28"/>
          <w:szCs w:val="28"/>
        </w:rPr>
        <w:br/>
      </w:r>
      <w:r w:rsidRPr="00286B53">
        <w:rPr>
          <w:b/>
          <w:bCs/>
          <w:color w:val="000000"/>
          <w:sz w:val="28"/>
          <w:szCs w:val="28"/>
        </w:rPr>
        <w:br/>
        <w:t>3.5.1. Прием и регистрация запроса и представленных документов о предоставлении услуги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 xml:space="preserve">3.5.1.1. Основанием для начала исполнения административной процедуры является поступление в Администрацию сельского поселения «Капцегайтуйское» муниципального района «Город Краснокаменск и Краснокаменский район» Забайкальского края запроса о предоставлении муниципальной услуги, указанного в </w:t>
      </w:r>
      <w:hyperlink r:id="rId14" w:history="1">
        <w:r w:rsidRPr="00286B53">
          <w:rPr>
            <w:rStyle w:val="a3"/>
            <w:color w:val="0D0D0D"/>
            <w:sz w:val="28"/>
            <w:szCs w:val="28"/>
          </w:rPr>
          <w:t>пункте 2.6</w:t>
        </w:r>
      </w:hyperlink>
      <w:r w:rsidRPr="00286B53">
        <w:rPr>
          <w:color w:val="000000"/>
          <w:sz w:val="28"/>
          <w:szCs w:val="28"/>
        </w:rPr>
        <w:t xml:space="preserve"> настоящего административного регламента.</w:t>
      </w:r>
      <w:r w:rsidRPr="00286B53">
        <w:rPr>
          <w:color w:val="000000"/>
          <w:sz w:val="28"/>
          <w:szCs w:val="28"/>
        </w:rPr>
        <w:br/>
        <w:t>3.5.1.2. Поступивший запрос и приложенные к нему документы регистрируются в день поступления в Администрации.</w:t>
      </w:r>
      <w:r w:rsidRPr="00286B53">
        <w:rPr>
          <w:color w:val="000000"/>
          <w:sz w:val="28"/>
          <w:szCs w:val="28"/>
        </w:rPr>
        <w:br/>
        <w:t>3.5.1.3.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  <w:r w:rsidRPr="00286B53">
        <w:rPr>
          <w:color w:val="000000"/>
          <w:sz w:val="28"/>
          <w:szCs w:val="28"/>
        </w:rPr>
        <w:br/>
        <w:t xml:space="preserve">3.5.1.4. Срок исполнения административной процедуры - не более 1 рабочего дня. 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 или отказ в предоставлении муниципальной услуги (направление уведомления об отказе в предоставлении муниципальной услуги).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b/>
          <w:bCs/>
          <w:color w:val="000000"/>
          <w:sz w:val="28"/>
          <w:szCs w:val="28"/>
        </w:rPr>
        <w:t>3.5.2. Рассмотрение запроса и приложенных к нему документов</w:t>
      </w:r>
      <w:r w:rsidRPr="00286B53">
        <w:rPr>
          <w:color w:val="000000"/>
          <w:sz w:val="28"/>
          <w:szCs w:val="28"/>
        </w:rPr>
        <w:t>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3.5.2.1.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в системе «СЭД».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lastRenderedPageBreak/>
        <w:t xml:space="preserve">3.5.2.2. При отсутствии документов, указанных в </w:t>
      </w:r>
      <w:hyperlink r:id="rId15" w:history="1">
        <w:r w:rsidRPr="00286B53">
          <w:rPr>
            <w:rStyle w:val="a3"/>
            <w:color w:val="0D0D0D"/>
            <w:sz w:val="28"/>
            <w:szCs w:val="28"/>
          </w:rPr>
          <w:t>пункте 2.7</w:t>
        </w:r>
      </w:hyperlink>
      <w:r w:rsidRPr="00286B53">
        <w:rPr>
          <w:color w:val="000000"/>
          <w:sz w:val="28"/>
          <w:szCs w:val="28"/>
        </w:rPr>
        <w:t>.1. подраздела 2.7 раздела 2 настоящего административного регламента, должностное лицо почтовым отправлением в письменной форме либо по электронной почте в форме электронного документа информирует Заявителя об отказе в предоставлении услуги с объяснением содержания выявленных недостатков, вместе с отказом возвращаются все приложенные документы.</w:t>
      </w:r>
      <w:r w:rsidRPr="00286B53">
        <w:rPr>
          <w:color w:val="000000"/>
          <w:sz w:val="28"/>
          <w:szCs w:val="28"/>
        </w:rPr>
        <w:br/>
        <w:t xml:space="preserve">3.5.2.3. Должностное лицо,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16" w:history="1">
        <w:r w:rsidRPr="00286B53">
          <w:rPr>
            <w:rStyle w:val="a3"/>
            <w:color w:val="0D0D0D"/>
            <w:sz w:val="28"/>
            <w:szCs w:val="28"/>
          </w:rPr>
          <w:t>пунктом 2.6</w:t>
        </w:r>
      </w:hyperlink>
      <w:r w:rsidRPr="00286B53">
        <w:rPr>
          <w:color w:val="000000"/>
          <w:sz w:val="28"/>
          <w:szCs w:val="28"/>
        </w:rPr>
        <w:t>.1. подраздела 2.6 раздела 2 настоящего административного регламента.</w:t>
      </w:r>
      <w:r w:rsidRPr="00286B53">
        <w:rPr>
          <w:color w:val="000000"/>
          <w:sz w:val="28"/>
          <w:szCs w:val="28"/>
        </w:rPr>
        <w:br/>
        <w:t>3.5.2.4.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 xml:space="preserve">3.5.2.5. Результатом выполнения административной процедуры является: 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 xml:space="preserve">- принятие решения о согласования схемы; 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- принятие решения об отказе согласования схемы.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b/>
          <w:bCs/>
          <w:color w:val="000000"/>
          <w:sz w:val="28"/>
          <w:szCs w:val="28"/>
        </w:rPr>
        <w:t>3.5.3.</w:t>
      </w:r>
      <w:r w:rsidRPr="00286B53">
        <w:rPr>
          <w:color w:val="000000"/>
          <w:sz w:val="28"/>
          <w:szCs w:val="28"/>
        </w:rPr>
        <w:t xml:space="preserve"> </w:t>
      </w:r>
      <w:r w:rsidRPr="00286B53">
        <w:rPr>
          <w:b/>
          <w:bCs/>
          <w:color w:val="000000"/>
          <w:sz w:val="28"/>
          <w:szCs w:val="28"/>
        </w:rPr>
        <w:t>Подготовка согласования проекта схемы, либо отказа в согласовании с указанием причин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 xml:space="preserve">3.5.3.1. Основанием для начала административной процедуры является: 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 xml:space="preserve">- принятие решения о согласования схемы; 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- принятие решения об отказе согласования схемы.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3.5.3.2. Должностное лицо, в обязанности которого входит исполнение административной процедуры: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- проводит проверку учета в рассматриваемой схеме существующих коммуникаций и сооружений,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 xml:space="preserve">- определяет наличие согласования схемы с организациями, осуществляющими эксплуатацию объекта, в составе которого находится проезжая часть. 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3.5.3.3. В случае отсутствия оснований, указанных в подразделе 2.11 раздела 2 настоящего административного регламента, должностное лицо, в должностные обязанности которого входит исполнение административной процедуры, осуществляет оформление согласования схемы.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lastRenderedPageBreak/>
        <w:t xml:space="preserve">3.5.3.4. В случае наличия оснований указанных в </w:t>
      </w:r>
      <w:hyperlink r:id="rId17" w:history="1">
        <w:r w:rsidRPr="00286B53">
          <w:rPr>
            <w:rStyle w:val="a3"/>
            <w:sz w:val="28"/>
            <w:szCs w:val="28"/>
          </w:rPr>
          <w:t>пункте 2.11</w:t>
        </w:r>
      </w:hyperlink>
      <w:r w:rsidRPr="00286B53">
        <w:rPr>
          <w:color w:val="0D0D0D"/>
          <w:sz w:val="28"/>
          <w:szCs w:val="28"/>
        </w:rPr>
        <w:t xml:space="preserve">.1 </w:t>
      </w:r>
      <w:r w:rsidRPr="00286B53">
        <w:rPr>
          <w:color w:val="000000"/>
          <w:sz w:val="28"/>
          <w:szCs w:val="28"/>
        </w:rPr>
        <w:t>настоящего административного регламента, должностное лицо, в должностные обязанности которого входит исполнение административной процедуры оформляет решение о приостановлении предоставления услуги с указанием срока приостановления. В решении указывается список замечаний. Включая перечень организаций, с которыми необходимо провести согласование схемы, устранение которых позволит заявителю получить согласование проект схемы. Оформляет отказ согласования схемы.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 xml:space="preserve">3.5.3.5. В случае наличия оснований указанных в </w:t>
      </w:r>
      <w:hyperlink r:id="rId18" w:history="1">
        <w:r w:rsidRPr="00286B53">
          <w:rPr>
            <w:rStyle w:val="a3"/>
            <w:color w:val="00000A"/>
            <w:sz w:val="28"/>
            <w:szCs w:val="28"/>
          </w:rPr>
          <w:t>пункте 2.11</w:t>
        </w:r>
      </w:hyperlink>
      <w:r w:rsidRPr="00286B53">
        <w:rPr>
          <w:color w:val="000000"/>
          <w:sz w:val="28"/>
          <w:szCs w:val="28"/>
        </w:rPr>
        <w:t>.3 и 2.11.4 настоящего административного регламента, должностное лицо, в должностные обязанности которого входит исполнение административной процедуры оформляет отказ в предоставлении муниципальной услуги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3.5.3.6. Срок исполнения административной процедуры составляет не более 8 рабочих дней.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 xml:space="preserve">3.5.3.7. Результатом выполнения административной процедуры является: 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- оформление согласования схемы;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 xml:space="preserve">- оформление отказа в согласовании схемы. 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b/>
          <w:bCs/>
          <w:color w:val="000000"/>
          <w:sz w:val="28"/>
          <w:szCs w:val="28"/>
        </w:rPr>
        <w:t>3.5.4.</w:t>
      </w:r>
      <w:r w:rsidRPr="00286B53">
        <w:rPr>
          <w:color w:val="000000"/>
          <w:sz w:val="28"/>
          <w:szCs w:val="28"/>
        </w:rPr>
        <w:t xml:space="preserve"> </w:t>
      </w:r>
      <w:r w:rsidRPr="00286B53">
        <w:rPr>
          <w:b/>
          <w:bCs/>
          <w:color w:val="000000"/>
          <w:sz w:val="28"/>
          <w:szCs w:val="28"/>
        </w:rPr>
        <w:t>Выдача (направление) Заявителю результата муниципальной услуги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 xml:space="preserve">3.5.4.1. Основанием для начала административной процедуры является 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 xml:space="preserve">- оформленное согласование схемы; 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- оформленный отказ в согласовании схемы.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3.5.4.2. Согласование схемы, отказ согласования схемы выдается (направляется) Заявителю лично или почтовым отправлением либо в форме электронного документа по желанию Заявителя.</w:t>
      </w:r>
      <w:r w:rsidRPr="00286B53">
        <w:rPr>
          <w:color w:val="000000"/>
          <w:sz w:val="28"/>
          <w:szCs w:val="28"/>
        </w:rPr>
        <w:br/>
        <w:t>3.5.4.3. При получении согласования схемы, отказа согласования схемы в Администрации сельского поселения «Капцегайтуйское» муниципального района «Город Краснокаменск и Краснокаменский район» Забайкальского края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 w:rsidRPr="00286B53">
        <w:rPr>
          <w:color w:val="000000"/>
          <w:sz w:val="28"/>
          <w:szCs w:val="28"/>
        </w:rPr>
        <w:br/>
        <w:t>3.5.4.4. Срок исполнения административной процедуры – 1 рабочий день.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3.5.4.5. Результатом административной процедуры является выдача согласования схемы либо отказа в согласовании схемы.</w:t>
      </w: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  <w:r w:rsidRPr="00286B53">
        <w:rPr>
          <w:color w:val="00000A"/>
          <w:sz w:val="28"/>
          <w:szCs w:val="28"/>
        </w:rPr>
        <w:lastRenderedPageBreak/>
        <w:t>4. Формы контроля за исполнением административного регламента</w:t>
      </w: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  <w:bookmarkStart w:id="71" w:name="sub_1440"/>
      <w:bookmarkEnd w:id="71"/>
      <w:r w:rsidRPr="00286B53">
        <w:rPr>
          <w:color w:val="00000A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 w:rsidRPr="00286B53">
        <w:rPr>
          <w:sz w:val="28"/>
          <w:szCs w:val="28"/>
        </w:rPr>
        <w:t>административного регламента</w:t>
      </w:r>
      <w:r w:rsidRPr="00286B53">
        <w:rPr>
          <w:color w:val="00000A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72" w:name="sub_1630"/>
      <w:bookmarkStart w:id="73" w:name="sub_1631"/>
      <w:bookmarkEnd w:id="72"/>
      <w:bookmarkEnd w:id="73"/>
      <w:r w:rsidRPr="00286B53">
        <w:rPr>
          <w:color w:val="000000"/>
          <w:sz w:val="28"/>
          <w:szCs w:val="28"/>
        </w:rPr>
        <w:t>4.1.1. Текущий контроль за соблюдением и исполнением ответственным должностным лицом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Администрации сельского поселения «Капцегайтуйское» муниципального района «Город Краснокаменск и Краснокаменский район» Забайкальского края.</w:t>
      </w:r>
    </w:p>
    <w:p w:rsidR="008912AF" w:rsidRPr="008912AF" w:rsidRDefault="00286B53" w:rsidP="008912AF">
      <w:pPr>
        <w:pStyle w:val="a4"/>
        <w:jc w:val="both"/>
        <w:rPr>
          <w:sz w:val="28"/>
          <w:szCs w:val="28"/>
        </w:rPr>
      </w:pPr>
      <w:r w:rsidRPr="008912AF">
        <w:rPr>
          <w:sz w:val="28"/>
          <w:szCs w:val="28"/>
        </w:rPr>
        <w:t>4.1.2. Текущий контроль деятельности специалистов Администрации осуществляет глава Администрации сельского поселения «Капцегайтуйское» муниципального района «Город Краснокаменск и Краснокаменский район» Забайкальского края.</w:t>
      </w:r>
      <w:bookmarkStart w:id="74" w:name="sub_1441"/>
      <w:bookmarkEnd w:id="74"/>
    </w:p>
    <w:p w:rsidR="00286B53" w:rsidRPr="008912AF" w:rsidRDefault="00286B53" w:rsidP="008912AF">
      <w:pPr>
        <w:pStyle w:val="a4"/>
        <w:jc w:val="both"/>
        <w:rPr>
          <w:sz w:val="28"/>
          <w:szCs w:val="28"/>
        </w:rPr>
      </w:pPr>
      <w:r w:rsidRPr="008912AF">
        <w:rPr>
          <w:color w:val="00000A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Pr="008912AF">
        <w:rPr>
          <w:sz w:val="28"/>
          <w:szCs w:val="28"/>
        </w:rPr>
        <w:t>муниципальной</w:t>
      </w:r>
      <w:r w:rsidRPr="008912AF">
        <w:rPr>
          <w:color w:val="00000A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Pr="008912AF">
        <w:rPr>
          <w:sz w:val="28"/>
          <w:szCs w:val="28"/>
        </w:rPr>
        <w:t>муниципальной</w:t>
      </w:r>
      <w:r w:rsidRPr="008912AF">
        <w:rPr>
          <w:color w:val="00000A"/>
          <w:sz w:val="28"/>
          <w:szCs w:val="28"/>
        </w:rPr>
        <w:t xml:space="preserve"> услуги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75" w:name="sub_1633"/>
      <w:bookmarkEnd w:id="75"/>
      <w:r w:rsidRPr="00286B53">
        <w:rPr>
          <w:color w:val="000000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 работы Администрации сельского поселения «Капцегайтуйское» муниципального района «Город Краснокаменск и Краснокаменский район» Забайкальского края и планом проведения мониторинга качества предоставления муниципальных услуг.</w:t>
      </w:r>
      <w:r w:rsidRPr="00286B53">
        <w:rPr>
          <w:color w:val="FF0000"/>
          <w:sz w:val="28"/>
          <w:szCs w:val="28"/>
        </w:rPr>
        <w:t xml:space="preserve"> </w:t>
      </w:r>
      <w:r w:rsidRPr="00286B53">
        <w:rPr>
          <w:color w:val="000000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76" w:name="sub_1634"/>
      <w:bookmarkStart w:id="77" w:name="sub_1635"/>
      <w:bookmarkEnd w:id="76"/>
      <w:bookmarkEnd w:id="77"/>
      <w:r w:rsidRPr="00286B53">
        <w:rPr>
          <w:color w:val="000000"/>
          <w:sz w:val="28"/>
          <w:szCs w:val="28"/>
        </w:rPr>
        <w:t xml:space="preserve">4.2.2. Плановые проверки деятельности Администрации, а также проверки по жалобам граждан и организаций на действия (бездействие) и решения Администрации, его должностных лиц осуществляются на основании приказов Администрации сельского поселения «Капцегайтуйское» муниципального района «Город Краснокаменск и Краснокаменский район» Забайкальского края. В приказах указываются цели проверок, сроки проведения проверок, отделы (управления), ответственные за подготовку и проведение проверок. 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lastRenderedPageBreak/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78" w:name="sub_1636"/>
      <w:bookmarkEnd w:id="78"/>
      <w:r w:rsidRPr="00286B53">
        <w:rPr>
          <w:color w:val="000000"/>
          <w:sz w:val="28"/>
          <w:szCs w:val="28"/>
        </w:rPr>
        <w:t>4.2.4. При выявлении в ходе проведения проверки нарушений в деятельности, глава Администрации сельского поселения «Капцегайтуйское» муниципального района «Город Краснокаменск и Краснокаменский район» Забайкальского края дает письменные поручения должностному лицу, оказывающему муниципальную услугу,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  <w:bookmarkStart w:id="79" w:name="sub_1442"/>
      <w:bookmarkEnd w:id="79"/>
      <w:r w:rsidRPr="00286B53">
        <w:rPr>
          <w:color w:val="00000A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80" w:name="sub_1637"/>
      <w:bookmarkEnd w:id="80"/>
      <w:r w:rsidRPr="00286B53">
        <w:rPr>
          <w:color w:val="000000"/>
          <w:sz w:val="28"/>
          <w:szCs w:val="28"/>
        </w:rPr>
        <w:t>4.3.1. Должностное лицо Администрации за решения и действия (бездействие), принимаемые (осуществляемые) ими в ходе предоставления муниципальной услуги несет ответственность в соответствии с действующим законодательством.</w:t>
      </w: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  <w:bookmarkStart w:id="81" w:name="sub_1443"/>
      <w:bookmarkEnd w:id="81"/>
      <w:r w:rsidRPr="00286B53">
        <w:rPr>
          <w:color w:val="00000A"/>
          <w:sz w:val="28"/>
          <w:szCs w:val="28"/>
        </w:rPr>
        <w:t>4.4. Положения, характеризующие требования к порядку</w:t>
      </w:r>
      <w:r w:rsidR="008912AF">
        <w:rPr>
          <w:sz w:val="28"/>
          <w:szCs w:val="28"/>
        </w:rPr>
        <w:t xml:space="preserve"> </w:t>
      </w:r>
      <w:r w:rsidRPr="00286B53">
        <w:rPr>
          <w:color w:val="00000A"/>
          <w:sz w:val="28"/>
          <w:szCs w:val="28"/>
        </w:rPr>
        <w:t>и формам контроля за предоставлением муниципальной услуги,</w:t>
      </w:r>
      <w:r w:rsidR="008912AF">
        <w:rPr>
          <w:sz w:val="28"/>
          <w:szCs w:val="28"/>
        </w:rPr>
        <w:t xml:space="preserve"> </w:t>
      </w:r>
      <w:r w:rsidRPr="00286B53">
        <w:rPr>
          <w:color w:val="00000A"/>
          <w:sz w:val="28"/>
          <w:szCs w:val="28"/>
        </w:rPr>
        <w:t>в том числе со стороны граждан, их объединений и организаций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82" w:name="sub_1638"/>
      <w:bookmarkEnd w:id="82"/>
      <w:r w:rsidRPr="00286B53">
        <w:rPr>
          <w:color w:val="000000"/>
          <w:sz w:val="28"/>
          <w:szCs w:val="28"/>
        </w:rPr>
        <w:t>4.4.1. Контроль за предоставлением муниципальной услуги со стороны главы Администрации сельского поселения «Капцегайтуйское» муниципального района «Город Краснокаменск и Краснокаменский район» Забайкальского края должен быть постоянным, всесторонним и объективным.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83" w:name="sub_1639"/>
      <w:bookmarkEnd w:id="83"/>
      <w:r w:rsidRPr="00286B53">
        <w:rPr>
          <w:color w:val="000000"/>
          <w:sz w:val="28"/>
          <w:szCs w:val="28"/>
        </w:rPr>
        <w:t>4.4.2. Контроль за ходом рассмотрения обращений могут осуществлять их авторы на основании: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устной информации, полученной по справочному телефону Администрации;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информации, полученной из Администрации по запросу в письменной или электронной форме.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84" w:name="sub_1640"/>
      <w:bookmarkEnd w:id="84"/>
      <w:r w:rsidRPr="00286B53">
        <w:rPr>
          <w:color w:val="000000"/>
          <w:sz w:val="28"/>
          <w:szCs w:val="28"/>
        </w:rPr>
        <w:t>4.4.3. Общественный контроль за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85" w:name="sub_1409"/>
      <w:bookmarkEnd w:id="85"/>
      <w:r w:rsidRPr="00286B53">
        <w:rPr>
          <w:b/>
          <w:bCs/>
          <w:color w:val="000000"/>
          <w:sz w:val="28"/>
          <w:szCs w:val="28"/>
        </w:rPr>
        <w:lastRenderedPageBreak/>
        <w:t>5. Досудебный (внесудебный) порядок обжалования решений</w:t>
      </w:r>
      <w:r w:rsidRPr="00286B53">
        <w:rPr>
          <w:b/>
          <w:bCs/>
          <w:color w:val="000000"/>
          <w:sz w:val="28"/>
          <w:szCs w:val="28"/>
        </w:rPr>
        <w:br/>
        <w:t>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  <w:bookmarkStart w:id="86" w:name="sub_1642"/>
      <w:bookmarkEnd w:id="86"/>
      <w:r w:rsidRPr="00286B53">
        <w:rPr>
          <w:color w:val="00000A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Pr="00286B53">
        <w:rPr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87" w:name="sub_1643"/>
      <w:bookmarkEnd w:id="87"/>
      <w:r w:rsidRPr="00286B53">
        <w:rPr>
          <w:color w:val="000000"/>
          <w:sz w:val="28"/>
          <w:szCs w:val="28"/>
        </w:rPr>
        <w:t>5.1.1. Заявитель при получении муниципальной услуги вправе обжаловать действия (бездействие) и решения должностных лиц Администрации, ответственных за предоставление муниципальной услуги путем подачи в Администрацию сельского поселения «Капцегайтуйское» муниципального района «Город Краснокаменск и Краснокаменский район» Забайкальского края жалобы на нарушение порядка предоставления муниципальной услуги (далее - жалоба).</w:t>
      </w: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  <w:bookmarkStart w:id="88" w:name="sub_1445"/>
      <w:bookmarkEnd w:id="88"/>
      <w:r w:rsidRPr="00286B53">
        <w:rPr>
          <w:color w:val="00000A"/>
          <w:sz w:val="28"/>
          <w:szCs w:val="28"/>
        </w:rPr>
        <w:t>5.2. Предмет жалобы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89" w:name="sub_1651"/>
      <w:bookmarkEnd w:id="89"/>
      <w:r w:rsidRPr="00286B53">
        <w:rPr>
          <w:color w:val="000000"/>
          <w:sz w:val="28"/>
          <w:szCs w:val="28"/>
        </w:rPr>
        <w:t>5.2.1. Заявитель может обратиться с жалобой (</w:t>
      </w:r>
      <w:hyperlink r:id="rId19" w:history="1">
        <w:r w:rsidRPr="00286B53">
          <w:rPr>
            <w:rStyle w:val="a3"/>
            <w:color w:val="000000"/>
            <w:sz w:val="28"/>
            <w:szCs w:val="28"/>
          </w:rPr>
          <w:t>приложение №</w:t>
        </w:r>
        <w:r w:rsidRPr="00286B53">
          <w:rPr>
            <w:rStyle w:val="a3"/>
            <w:sz w:val="28"/>
            <w:szCs w:val="28"/>
          </w:rPr>
          <w:t> </w:t>
        </w:r>
      </w:hyperlink>
      <w:r w:rsidRPr="00286B53">
        <w:rPr>
          <w:color w:val="000000"/>
          <w:sz w:val="28"/>
          <w:szCs w:val="28"/>
        </w:rPr>
        <w:t>3 к административному регламенту) в том числе в следующих случаях: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286B53">
        <w:rPr>
          <w:color w:val="000000"/>
          <w:sz w:val="28"/>
          <w:szCs w:val="28"/>
        </w:rPr>
        <w:lastRenderedPageBreak/>
        <w:t>Федерации, нормативными правовыми актами Забайкальского края, муниципальными правовыми актами;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  <w:bookmarkStart w:id="90" w:name="sub_1446"/>
      <w:bookmarkEnd w:id="90"/>
      <w:r w:rsidRPr="00286B53">
        <w:rPr>
          <w:color w:val="00000A"/>
          <w:sz w:val="28"/>
          <w:szCs w:val="28"/>
        </w:rPr>
        <w:t>5.3. Органы, уполномоченные на рассмотрение жалобы и должностные лица, которым может быть направлена жалоба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91" w:name="sub_1652"/>
      <w:bookmarkEnd w:id="91"/>
      <w:r w:rsidRPr="00286B53">
        <w:rPr>
          <w:color w:val="000000"/>
          <w:sz w:val="28"/>
          <w:szCs w:val="28"/>
        </w:rPr>
        <w:t>5.3.1. Администрация сельского поселения «Капцегайтуйское», глава Администрации сельского поселения «Капцегайтуйское» муниципального района «Город Краснокаменск и Краснокаменский район» Забайкальского края.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92" w:name="sub_1653"/>
      <w:bookmarkEnd w:id="92"/>
      <w:r w:rsidRPr="00286B53">
        <w:rPr>
          <w:color w:val="000000"/>
          <w:sz w:val="28"/>
          <w:szCs w:val="28"/>
        </w:rPr>
        <w:t>5.3.2. Администрация муниципального района «Город Краснокаменск и Краснокаменский район» Забайкальского края, Глава Администрации муниципального района «Город Краснокаменск и Краснокаменский район» Забайкальского края.</w:t>
      </w: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  <w:bookmarkStart w:id="93" w:name="sub_1447"/>
      <w:bookmarkEnd w:id="93"/>
      <w:r w:rsidRPr="00286B53">
        <w:rPr>
          <w:color w:val="00000A"/>
          <w:sz w:val="28"/>
          <w:szCs w:val="28"/>
        </w:rPr>
        <w:t>5.4. Порядок подачи и рассмотрения жалобы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94" w:name="sub_1655"/>
      <w:bookmarkEnd w:id="94"/>
      <w:r w:rsidRPr="00286B53">
        <w:rPr>
          <w:color w:val="000000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95" w:name="sub_1656"/>
      <w:bookmarkStart w:id="96" w:name="sub_1657"/>
      <w:bookmarkEnd w:id="95"/>
      <w:bookmarkEnd w:id="96"/>
      <w:r w:rsidRPr="00286B53">
        <w:rPr>
          <w:color w:val="000000"/>
          <w:sz w:val="28"/>
          <w:szCs w:val="28"/>
        </w:rPr>
        <w:t>5.4.2. Жалоба подается в письменной форме на бумажном носителе, в электронной форме в Администрацию сельского поселения «Капцегайтуйское» муниципального района «Город Краснокаменск и Краснокаменский район» Забайкальского края. Жалобы на решения, принятые главой Администрации сельского поселения «Капцегайтуйское» муниципального района «Город Краснокаменск и Краснокаменский район» Забайкальского края, заявитель вправе обжаловать, обратившись с жалобой Администрацию муниципального района «Город Краснокаменск и Краснокаменский район» Забайкальского края, либо в прокуратуру или суд в установленном порядке.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 xml:space="preserve">5.4.4.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</w:t>
      </w:r>
      <w:r w:rsidRPr="00286B53">
        <w:rPr>
          <w:color w:val="000000"/>
          <w:sz w:val="28"/>
          <w:szCs w:val="28"/>
        </w:rPr>
        <w:lastRenderedPageBreak/>
        <w:t xml:space="preserve">для отношений, связанных с подачей и рассмотрением указанных жалоб, нормы </w:t>
      </w:r>
      <w:hyperlink r:id="rId20" w:history="1">
        <w:r w:rsidRPr="00286B53">
          <w:rPr>
            <w:rStyle w:val="a3"/>
            <w:sz w:val="28"/>
            <w:szCs w:val="28"/>
          </w:rPr>
          <w:t>п.5.4</w:t>
        </w:r>
      </w:hyperlink>
      <w:r w:rsidRPr="00286B53">
        <w:rPr>
          <w:color w:val="000000"/>
          <w:sz w:val="28"/>
          <w:szCs w:val="28"/>
        </w:rPr>
        <w:t xml:space="preserve"> настоящего Административного регламента не применяются</w:t>
      </w:r>
      <w:r w:rsidRPr="00286B53">
        <w:rPr>
          <w:b/>
          <w:bCs/>
          <w:color w:val="000000"/>
          <w:sz w:val="28"/>
          <w:szCs w:val="28"/>
        </w:rPr>
        <w:t>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97" w:name="sub_1658"/>
      <w:bookmarkEnd w:id="97"/>
      <w:r w:rsidRPr="00286B53">
        <w:rPr>
          <w:color w:val="000000"/>
          <w:sz w:val="28"/>
          <w:szCs w:val="28"/>
        </w:rPr>
        <w:t>5.4.5. Жалоба должна содержать: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98" w:name="sub_1659"/>
      <w:bookmarkEnd w:id="98"/>
      <w:r w:rsidRPr="00286B53">
        <w:rPr>
          <w:color w:val="000000"/>
          <w:sz w:val="28"/>
          <w:szCs w:val="28"/>
        </w:rPr>
        <w:t>5.4.6.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  <w:bookmarkStart w:id="99" w:name="sub_1448"/>
      <w:bookmarkEnd w:id="99"/>
      <w:r w:rsidRPr="00286B53">
        <w:rPr>
          <w:color w:val="00000A"/>
          <w:sz w:val="28"/>
          <w:szCs w:val="28"/>
        </w:rPr>
        <w:t>5.5. Сроки рассмотрения жалобы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100" w:name="sub_1660"/>
      <w:bookmarkStart w:id="101" w:name="sub_1661"/>
      <w:bookmarkEnd w:id="100"/>
      <w:bookmarkEnd w:id="101"/>
      <w:r w:rsidRPr="00286B53">
        <w:rPr>
          <w:color w:val="000000"/>
          <w:sz w:val="28"/>
          <w:szCs w:val="28"/>
        </w:rPr>
        <w:t>5.5.1.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  <w:bookmarkStart w:id="102" w:name="sub_1450"/>
      <w:bookmarkEnd w:id="102"/>
      <w:r w:rsidRPr="00286B53">
        <w:rPr>
          <w:color w:val="00000A"/>
          <w:sz w:val="28"/>
          <w:szCs w:val="28"/>
        </w:rPr>
        <w:t>5.6. Результат рассмотрения жалобы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103" w:name="sub_1662"/>
      <w:bookmarkEnd w:id="103"/>
      <w:r w:rsidRPr="00286B53">
        <w:rPr>
          <w:color w:val="000000"/>
          <w:sz w:val="28"/>
          <w:szCs w:val="28"/>
        </w:rPr>
        <w:lastRenderedPageBreak/>
        <w:t>5.6.1. По результатам рассмотрения жалобы орган, предоставляющий муниципальную услугу, принимает одно из следующих решений: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- удовлетворяет жалобу, в том числе в форме отмены принятого неправомерного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- отказывает в удовлетворении жалобы.</w:t>
      </w: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  <w:bookmarkStart w:id="104" w:name="sub_1413"/>
      <w:bookmarkEnd w:id="104"/>
      <w:r w:rsidRPr="00286B53">
        <w:rPr>
          <w:color w:val="00000A"/>
          <w:sz w:val="28"/>
          <w:szCs w:val="28"/>
        </w:rPr>
        <w:t>5.7. Порядок информирования заявителя о результатах рассмотрения жалобы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105" w:name="sub_1663"/>
      <w:bookmarkEnd w:id="105"/>
      <w:r w:rsidRPr="00286B53">
        <w:rPr>
          <w:color w:val="000000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21" w:history="1">
        <w:r w:rsidRPr="00286B53">
          <w:rPr>
            <w:rStyle w:val="a3"/>
            <w:sz w:val="28"/>
            <w:szCs w:val="28"/>
          </w:rPr>
          <w:t>пункте 5.6.1</w:t>
        </w:r>
      </w:hyperlink>
      <w:r w:rsidRPr="00286B53">
        <w:rPr>
          <w:color w:val="000000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  <w:bookmarkStart w:id="106" w:name="sub_1412"/>
      <w:bookmarkEnd w:id="106"/>
      <w:r w:rsidRPr="00286B53">
        <w:rPr>
          <w:color w:val="00000A"/>
          <w:sz w:val="28"/>
          <w:szCs w:val="28"/>
        </w:rPr>
        <w:t>5.8. Порядок обжалования решения по жалобе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107" w:name="sub_1664"/>
      <w:bookmarkEnd w:id="107"/>
      <w:r w:rsidRPr="00286B53">
        <w:rPr>
          <w:color w:val="000000"/>
          <w:sz w:val="28"/>
          <w:szCs w:val="28"/>
        </w:rPr>
        <w:t>5.8.1. В случае,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 xml:space="preserve">5.8.2. 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2" w:history="1">
        <w:r w:rsidRPr="00286B53">
          <w:rPr>
            <w:rStyle w:val="a3"/>
            <w:color w:val="0000FF"/>
            <w:sz w:val="28"/>
            <w:szCs w:val="28"/>
          </w:rPr>
          <w:t>частью 2 статьи 6</w:t>
        </w:r>
      </w:hyperlink>
      <w:r w:rsidRPr="00286B53">
        <w:rPr>
          <w:color w:val="000000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п.5.4 настоящего Административного регламента, либо в порядке, установленном антимонопольным законодательством Российской Федерации, в антимонопольный орган.</w:t>
      </w: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  <w:bookmarkStart w:id="108" w:name="sub_1411"/>
      <w:bookmarkEnd w:id="108"/>
      <w:r w:rsidRPr="00286B53">
        <w:rPr>
          <w:color w:val="00000A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109" w:name="sub_1665"/>
      <w:bookmarkEnd w:id="109"/>
      <w:r w:rsidRPr="00286B53">
        <w:rPr>
          <w:color w:val="000000"/>
          <w:sz w:val="28"/>
          <w:szCs w:val="28"/>
        </w:rPr>
        <w:lastRenderedPageBreak/>
        <w:t>5.9.1. При рассмотрении жалобы гражданин имеет право: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обращаться с заявлением о прекращении рассмотрения жалобы.</w:t>
      </w:r>
    </w:p>
    <w:p w:rsidR="00286B53" w:rsidRPr="00286B53" w:rsidRDefault="00286B53" w:rsidP="00286B53">
      <w:pPr>
        <w:pStyle w:val="1"/>
        <w:jc w:val="both"/>
        <w:rPr>
          <w:sz w:val="28"/>
          <w:szCs w:val="28"/>
        </w:rPr>
      </w:pPr>
      <w:bookmarkStart w:id="110" w:name="sub_1410"/>
      <w:bookmarkEnd w:id="110"/>
      <w:r w:rsidRPr="00286B53">
        <w:rPr>
          <w:color w:val="00000A"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bookmarkStart w:id="111" w:name="sub_1666"/>
      <w:bookmarkEnd w:id="111"/>
      <w:r w:rsidRPr="00286B53">
        <w:rPr>
          <w:color w:val="000000"/>
          <w:sz w:val="28"/>
          <w:szCs w:val="28"/>
        </w:rPr>
        <w:t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Портала государственных и муниципальных услуг Забайкальского края,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p w:rsidR="00286B53" w:rsidRPr="00286B53" w:rsidRDefault="00286B53" w:rsidP="00286B53">
      <w:pPr>
        <w:pStyle w:val="a4"/>
        <w:spacing w:after="240" w:afterAutospacing="0"/>
        <w:jc w:val="both"/>
        <w:rPr>
          <w:sz w:val="28"/>
          <w:szCs w:val="28"/>
        </w:rPr>
      </w:pPr>
    </w:p>
    <w:p w:rsidR="00286B53" w:rsidRPr="00286B53" w:rsidRDefault="00286B53" w:rsidP="00286B53">
      <w:pPr>
        <w:pStyle w:val="a4"/>
        <w:spacing w:after="240" w:afterAutospacing="0"/>
        <w:jc w:val="both"/>
        <w:rPr>
          <w:sz w:val="28"/>
          <w:szCs w:val="28"/>
        </w:rPr>
      </w:pPr>
    </w:p>
    <w:p w:rsidR="00286B53" w:rsidRPr="00286B53" w:rsidRDefault="00286B53" w:rsidP="00286B53">
      <w:pPr>
        <w:pStyle w:val="a4"/>
        <w:spacing w:after="240" w:afterAutospacing="0"/>
        <w:jc w:val="both"/>
        <w:rPr>
          <w:sz w:val="28"/>
          <w:szCs w:val="28"/>
        </w:rPr>
      </w:pPr>
    </w:p>
    <w:p w:rsidR="00286B53" w:rsidRPr="00286B53" w:rsidRDefault="00286B53" w:rsidP="00286B53">
      <w:pPr>
        <w:pStyle w:val="a4"/>
        <w:spacing w:after="240" w:afterAutospacing="0"/>
        <w:jc w:val="both"/>
        <w:rPr>
          <w:sz w:val="28"/>
          <w:szCs w:val="28"/>
        </w:rPr>
      </w:pPr>
    </w:p>
    <w:p w:rsidR="00286B53" w:rsidRPr="00286B53" w:rsidRDefault="00286B53" w:rsidP="00286B53">
      <w:pPr>
        <w:pStyle w:val="a4"/>
        <w:spacing w:after="240" w:afterAutospacing="0"/>
        <w:jc w:val="both"/>
        <w:rPr>
          <w:sz w:val="28"/>
          <w:szCs w:val="28"/>
        </w:rPr>
      </w:pPr>
    </w:p>
    <w:p w:rsidR="00286B53" w:rsidRPr="00286B53" w:rsidRDefault="00286B53" w:rsidP="00286B53">
      <w:pPr>
        <w:pStyle w:val="a4"/>
        <w:spacing w:after="240" w:afterAutospacing="0"/>
        <w:jc w:val="both"/>
        <w:rPr>
          <w:sz w:val="28"/>
          <w:szCs w:val="28"/>
        </w:rPr>
      </w:pPr>
    </w:p>
    <w:p w:rsidR="00286B53" w:rsidRPr="00286B53" w:rsidRDefault="00286B53" w:rsidP="00286B53">
      <w:pPr>
        <w:pStyle w:val="a4"/>
        <w:spacing w:after="240" w:afterAutospacing="0"/>
        <w:jc w:val="both"/>
        <w:rPr>
          <w:sz w:val="28"/>
          <w:szCs w:val="28"/>
        </w:rPr>
      </w:pPr>
    </w:p>
    <w:p w:rsidR="00286B53" w:rsidRPr="00286B53" w:rsidRDefault="00286B53" w:rsidP="008912AF">
      <w:pPr>
        <w:pStyle w:val="a4"/>
        <w:ind w:left="4248" w:firstLine="708"/>
        <w:jc w:val="both"/>
        <w:rPr>
          <w:sz w:val="28"/>
          <w:szCs w:val="28"/>
        </w:rPr>
      </w:pPr>
      <w:r w:rsidRPr="00286B53">
        <w:rPr>
          <w:b/>
          <w:bCs/>
          <w:color w:val="000000"/>
          <w:sz w:val="28"/>
          <w:szCs w:val="28"/>
        </w:rPr>
        <w:lastRenderedPageBreak/>
        <w:t>ПРИЛОЖЕНИЕ № 1</w:t>
      </w:r>
    </w:p>
    <w:p w:rsidR="00286B53" w:rsidRPr="00286B53" w:rsidRDefault="00286B53" w:rsidP="008912AF">
      <w:pPr>
        <w:pStyle w:val="a4"/>
        <w:ind w:left="4248" w:firstLine="708"/>
        <w:jc w:val="both"/>
        <w:rPr>
          <w:sz w:val="28"/>
          <w:szCs w:val="28"/>
        </w:rPr>
      </w:pPr>
      <w:r w:rsidRPr="00286B53">
        <w:rPr>
          <w:b/>
          <w:bCs/>
          <w:color w:val="000000"/>
          <w:sz w:val="28"/>
          <w:szCs w:val="28"/>
        </w:rPr>
        <w:t>к административному регламенту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</w:p>
    <w:p w:rsidR="00286B53" w:rsidRPr="00286B53" w:rsidRDefault="00286B53" w:rsidP="008912AF">
      <w:pPr>
        <w:pStyle w:val="a4"/>
        <w:jc w:val="center"/>
        <w:rPr>
          <w:sz w:val="28"/>
          <w:szCs w:val="28"/>
        </w:rPr>
      </w:pPr>
      <w:r w:rsidRPr="00286B53">
        <w:rPr>
          <w:b/>
          <w:bCs/>
          <w:color w:val="000000"/>
          <w:sz w:val="28"/>
          <w:szCs w:val="28"/>
        </w:rPr>
        <w:t>БЛОК – СХЕМА</w:t>
      </w:r>
    </w:p>
    <w:p w:rsidR="00286B53" w:rsidRPr="00286B53" w:rsidRDefault="00286B53" w:rsidP="008912AF">
      <w:pPr>
        <w:pStyle w:val="a4"/>
        <w:jc w:val="center"/>
        <w:rPr>
          <w:sz w:val="28"/>
          <w:szCs w:val="28"/>
        </w:rPr>
      </w:pPr>
      <w:r w:rsidRPr="00286B53">
        <w:rPr>
          <w:b/>
          <w:bCs/>
          <w:color w:val="000000"/>
          <w:sz w:val="28"/>
          <w:szCs w:val="28"/>
        </w:rPr>
        <w:t>последовательности административных процедур (действий) при</w:t>
      </w:r>
      <w:r w:rsidR="008912AF">
        <w:rPr>
          <w:sz w:val="28"/>
          <w:szCs w:val="28"/>
        </w:rPr>
        <w:t xml:space="preserve"> </w:t>
      </w:r>
      <w:r w:rsidRPr="00286B53">
        <w:rPr>
          <w:b/>
          <w:bCs/>
          <w:color w:val="000000"/>
          <w:sz w:val="28"/>
          <w:szCs w:val="28"/>
        </w:rPr>
        <w:t>предоставлении муниципальной услуги</w:t>
      </w:r>
    </w:p>
    <w:tbl>
      <w:tblPr>
        <w:tblW w:w="49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286B53" w:rsidRPr="00286B53">
        <w:trPr>
          <w:trHeight w:val="120"/>
          <w:tblCellSpacing w:w="0" w:type="dxa"/>
        </w:trPr>
        <w:tc>
          <w:tcPr>
            <w:tcW w:w="4695" w:type="dxa"/>
          </w:tcPr>
          <w:p w:rsidR="00286B53" w:rsidRPr="00286B53" w:rsidRDefault="00286B53" w:rsidP="008912AF">
            <w:pPr>
              <w:pStyle w:val="a4"/>
              <w:jc w:val="both"/>
              <w:rPr>
                <w:sz w:val="28"/>
                <w:szCs w:val="28"/>
              </w:rPr>
            </w:pPr>
            <w:r w:rsidRPr="00286B53">
              <w:rPr>
                <w:color w:val="000000"/>
                <w:sz w:val="28"/>
                <w:szCs w:val="28"/>
              </w:rPr>
              <w:t>Прием и регистрация запроса</w:t>
            </w:r>
            <w:r w:rsidR="008912AF">
              <w:rPr>
                <w:sz w:val="28"/>
                <w:szCs w:val="28"/>
              </w:rPr>
              <w:t xml:space="preserve"> </w:t>
            </w:r>
            <w:r w:rsidRPr="00286B53">
              <w:rPr>
                <w:color w:val="000000"/>
                <w:sz w:val="28"/>
                <w:szCs w:val="28"/>
              </w:rPr>
              <w:t>и представленных документов о предоставлении услуги</w:t>
            </w:r>
          </w:p>
        </w:tc>
      </w:tr>
    </w:tbl>
    <w:p w:rsidR="00286B53" w:rsidRPr="00286B53" w:rsidRDefault="00286B53" w:rsidP="00286B53">
      <w:pPr>
        <w:pStyle w:val="a4"/>
        <w:spacing w:after="240" w:afterAutospacing="0"/>
        <w:jc w:val="both"/>
        <w:rPr>
          <w:sz w:val="28"/>
          <w:szCs w:val="28"/>
        </w:rPr>
      </w:pPr>
    </w:p>
    <w:tbl>
      <w:tblPr>
        <w:tblW w:w="49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65"/>
      </w:tblGrid>
      <w:tr w:rsidR="00286B53" w:rsidRPr="00286B53">
        <w:trPr>
          <w:trHeight w:val="750"/>
          <w:tblCellSpacing w:w="0" w:type="dxa"/>
        </w:trPr>
        <w:tc>
          <w:tcPr>
            <w:tcW w:w="4725" w:type="dxa"/>
          </w:tcPr>
          <w:p w:rsidR="00286B53" w:rsidRPr="00286B53" w:rsidRDefault="00286B53" w:rsidP="00286B53">
            <w:pPr>
              <w:pStyle w:val="a4"/>
              <w:jc w:val="both"/>
              <w:rPr>
                <w:sz w:val="28"/>
                <w:szCs w:val="28"/>
              </w:rPr>
            </w:pPr>
            <w:r w:rsidRPr="00286B53">
              <w:rPr>
                <w:color w:val="000000"/>
                <w:sz w:val="28"/>
                <w:szCs w:val="28"/>
              </w:rPr>
              <w:t>Рассмотрение запроса и приложенных к нему документов</w:t>
            </w:r>
          </w:p>
        </w:tc>
      </w:tr>
    </w:tbl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</w:p>
    <w:tbl>
      <w:tblPr>
        <w:tblW w:w="3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45"/>
      </w:tblGrid>
      <w:tr w:rsidR="00286B53" w:rsidRPr="00286B53">
        <w:trPr>
          <w:trHeight w:val="1035"/>
          <w:tblCellSpacing w:w="0" w:type="dxa"/>
        </w:trPr>
        <w:tc>
          <w:tcPr>
            <w:tcW w:w="3405" w:type="dxa"/>
          </w:tcPr>
          <w:p w:rsidR="00286B53" w:rsidRPr="00286B53" w:rsidRDefault="00286B53" w:rsidP="00286B53">
            <w:pPr>
              <w:pStyle w:val="a4"/>
              <w:jc w:val="both"/>
              <w:rPr>
                <w:sz w:val="28"/>
                <w:szCs w:val="28"/>
              </w:rPr>
            </w:pPr>
            <w:r w:rsidRPr="00286B53">
              <w:rPr>
                <w:color w:val="000000"/>
                <w:sz w:val="28"/>
                <w:szCs w:val="28"/>
              </w:rPr>
              <w:t xml:space="preserve">В случае принятия решения о согласовании схемы -оформление </w:t>
            </w:r>
          </w:p>
          <w:p w:rsidR="00286B53" w:rsidRPr="00286B53" w:rsidRDefault="00286B53" w:rsidP="00286B53">
            <w:pPr>
              <w:pStyle w:val="a4"/>
              <w:jc w:val="both"/>
              <w:rPr>
                <w:sz w:val="28"/>
                <w:szCs w:val="28"/>
              </w:rPr>
            </w:pPr>
            <w:r w:rsidRPr="00286B53">
              <w:rPr>
                <w:color w:val="000000"/>
                <w:sz w:val="28"/>
                <w:szCs w:val="28"/>
              </w:rPr>
              <w:t xml:space="preserve">согласования схемы движения транспорта и пешеходов на период проведения работ на проезжей части </w:t>
            </w:r>
          </w:p>
          <w:p w:rsidR="00286B53" w:rsidRPr="00286B53" w:rsidRDefault="00286B53" w:rsidP="00286B53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286B53" w:rsidRPr="00286B53" w:rsidRDefault="00286B53" w:rsidP="00286B53">
      <w:pPr>
        <w:pStyle w:val="a4"/>
        <w:spacing w:after="240" w:afterAutospacing="0"/>
        <w:jc w:val="both"/>
        <w:rPr>
          <w:sz w:val="28"/>
          <w:szCs w:val="28"/>
        </w:rPr>
      </w:pPr>
    </w:p>
    <w:tbl>
      <w:tblPr>
        <w:tblW w:w="3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95"/>
      </w:tblGrid>
      <w:tr w:rsidR="00286B53" w:rsidRPr="00286B53">
        <w:trPr>
          <w:trHeight w:val="810"/>
          <w:tblCellSpacing w:w="0" w:type="dxa"/>
        </w:trPr>
        <w:tc>
          <w:tcPr>
            <w:tcW w:w="3255" w:type="dxa"/>
          </w:tcPr>
          <w:p w:rsidR="00286B53" w:rsidRPr="00286B53" w:rsidRDefault="00286B53" w:rsidP="00286B53">
            <w:pPr>
              <w:pStyle w:val="a4"/>
              <w:jc w:val="both"/>
              <w:rPr>
                <w:sz w:val="28"/>
                <w:szCs w:val="28"/>
              </w:rPr>
            </w:pPr>
            <w:r w:rsidRPr="00286B53">
              <w:rPr>
                <w:color w:val="000000"/>
                <w:sz w:val="28"/>
                <w:szCs w:val="28"/>
              </w:rPr>
              <w:t xml:space="preserve">Выдача (направление) Заявителю результата муниципальной услуги </w:t>
            </w:r>
          </w:p>
        </w:tc>
      </w:tr>
    </w:tbl>
    <w:p w:rsidR="00286B53" w:rsidRPr="00286B53" w:rsidRDefault="00286B53" w:rsidP="008912AF">
      <w:pPr>
        <w:pStyle w:val="a4"/>
        <w:ind w:left="4248" w:firstLine="708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lastRenderedPageBreak/>
        <w:t>Приложение 2</w:t>
      </w:r>
    </w:p>
    <w:p w:rsidR="00286B53" w:rsidRPr="00286B53" w:rsidRDefault="00286B53" w:rsidP="008912AF">
      <w:pPr>
        <w:pStyle w:val="a4"/>
        <w:ind w:left="4956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к административному регламенту</w:t>
      </w:r>
      <w:r w:rsidR="008912AF">
        <w:rPr>
          <w:sz w:val="28"/>
          <w:szCs w:val="28"/>
        </w:rPr>
        <w:t xml:space="preserve"> </w:t>
      </w:r>
      <w:r w:rsidRPr="00286B53">
        <w:rPr>
          <w:color w:val="000000"/>
          <w:sz w:val="28"/>
          <w:szCs w:val="28"/>
        </w:rPr>
        <w:t>предоставления муниципальной услуги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</w:p>
    <w:p w:rsidR="00286B53" w:rsidRPr="00286B53" w:rsidRDefault="00286B53" w:rsidP="008912AF">
      <w:pPr>
        <w:pStyle w:val="a4"/>
        <w:ind w:left="4248" w:firstLine="708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Сведения о заявителе:</w:t>
      </w:r>
    </w:p>
    <w:p w:rsidR="00286B53" w:rsidRPr="00286B53" w:rsidRDefault="00286B53" w:rsidP="008912AF">
      <w:pPr>
        <w:pStyle w:val="a4"/>
        <w:ind w:left="4956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_____________________________</w:t>
      </w:r>
      <w:r w:rsidR="008912AF">
        <w:rPr>
          <w:color w:val="000000"/>
          <w:sz w:val="28"/>
          <w:szCs w:val="28"/>
        </w:rPr>
        <w:t>_</w:t>
      </w:r>
      <w:r w:rsidRPr="00286B53">
        <w:rPr>
          <w:color w:val="000000"/>
          <w:sz w:val="28"/>
          <w:szCs w:val="28"/>
        </w:rPr>
        <w:t>_</w:t>
      </w:r>
    </w:p>
    <w:p w:rsidR="00286B53" w:rsidRPr="00286B53" w:rsidRDefault="00286B53" w:rsidP="008912AF">
      <w:pPr>
        <w:pStyle w:val="a4"/>
        <w:ind w:left="4956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_______________________________</w:t>
      </w:r>
    </w:p>
    <w:p w:rsidR="00286B53" w:rsidRPr="00286B53" w:rsidRDefault="00286B53" w:rsidP="002071E1">
      <w:pPr>
        <w:pStyle w:val="a4"/>
        <w:ind w:left="4956"/>
        <w:jc w:val="both"/>
        <w:rPr>
          <w:sz w:val="28"/>
          <w:szCs w:val="28"/>
        </w:rPr>
      </w:pPr>
      <w:r w:rsidRPr="00286B53">
        <w:rPr>
          <w:i/>
          <w:iCs/>
          <w:color w:val="000000"/>
          <w:sz w:val="28"/>
          <w:szCs w:val="28"/>
        </w:rPr>
        <w:t>(Ф.И.О., полное наименование организации</w:t>
      </w:r>
      <w:r w:rsidR="008912AF">
        <w:rPr>
          <w:sz w:val="28"/>
          <w:szCs w:val="28"/>
        </w:rPr>
        <w:t xml:space="preserve"> </w:t>
      </w:r>
      <w:r w:rsidRPr="00286B53">
        <w:rPr>
          <w:i/>
          <w:iCs/>
          <w:color w:val="000000"/>
          <w:sz w:val="28"/>
          <w:szCs w:val="28"/>
        </w:rPr>
        <w:t>и организационно-правовой формы</w:t>
      </w:r>
      <w:r w:rsidR="008912AF">
        <w:rPr>
          <w:sz w:val="28"/>
          <w:szCs w:val="28"/>
        </w:rPr>
        <w:t xml:space="preserve"> </w:t>
      </w:r>
      <w:r w:rsidRPr="00286B53">
        <w:rPr>
          <w:i/>
          <w:iCs/>
          <w:color w:val="000000"/>
          <w:sz w:val="28"/>
          <w:szCs w:val="28"/>
        </w:rPr>
        <w:t>юридического лица)</w:t>
      </w:r>
      <w:r w:rsidR="008912AF">
        <w:rPr>
          <w:sz w:val="28"/>
          <w:szCs w:val="28"/>
        </w:rPr>
        <w:t xml:space="preserve"> </w:t>
      </w:r>
      <w:r w:rsidRPr="00286B53">
        <w:rPr>
          <w:color w:val="000000"/>
          <w:sz w:val="28"/>
          <w:szCs w:val="28"/>
        </w:rPr>
        <w:t xml:space="preserve">в лице </w:t>
      </w:r>
      <w:r w:rsidRPr="00286B53">
        <w:rPr>
          <w:i/>
          <w:iCs/>
          <w:color w:val="000000"/>
          <w:sz w:val="28"/>
          <w:szCs w:val="28"/>
        </w:rPr>
        <w:t>(для юридических лиц)</w:t>
      </w:r>
      <w:r w:rsidR="008912AF">
        <w:rPr>
          <w:sz w:val="28"/>
          <w:szCs w:val="28"/>
        </w:rPr>
        <w:t xml:space="preserve"> </w:t>
      </w:r>
      <w:r w:rsidR="002071E1">
        <w:rPr>
          <w:sz w:val="28"/>
          <w:szCs w:val="28"/>
        </w:rPr>
        <w:t>__</w:t>
      </w:r>
      <w:r w:rsidRPr="00286B53">
        <w:rPr>
          <w:color w:val="000000"/>
          <w:sz w:val="28"/>
          <w:szCs w:val="28"/>
        </w:rPr>
        <w:t>_____________________________</w:t>
      </w:r>
      <w:r w:rsidRPr="00286B53">
        <w:rPr>
          <w:i/>
          <w:iCs/>
          <w:color w:val="000000"/>
          <w:sz w:val="28"/>
          <w:szCs w:val="28"/>
        </w:rPr>
        <w:t>(Ф.И.О. руководителя или иного</w:t>
      </w:r>
      <w:r w:rsidR="002071E1">
        <w:rPr>
          <w:sz w:val="28"/>
          <w:szCs w:val="28"/>
        </w:rPr>
        <w:t xml:space="preserve"> </w:t>
      </w:r>
      <w:r w:rsidRPr="00286B53">
        <w:rPr>
          <w:i/>
          <w:iCs/>
          <w:color w:val="000000"/>
          <w:sz w:val="28"/>
          <w:szCs w:val="28"/>
        </w:rPr>
        <w:t>уполномоченного лица)</w:t>
      </w:r>
    </w:p>
    <w:p w:rsidR="00286B53" w:rsidRPr="00286B53" w:rsidRDefault="00286B53" w:rsidP="002071E1">
      <w:pPr>
        <w:pStyle w:val="a4"/>
        <w:ind w:left="4248" w:firstLine="708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Документ, удостоверяющий личность</w:t>
      </w:r>
    </w:p>
    <w:p w:rsidR="00286B53" w:rsidRPr="00286B53" w:rsidRDefault="00286B53" w:rsidP="002071E1">
      <w:pPr>
        <w:pStyle w:val="a4"/>
        <w:ind w:left="3540" w:firstLine="708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 xml:space="preserve">______________________ </w:t>
      </w:r>
      <w:r w:rsidRPr="00286B53">
        <w:rPr>
          <w:i/>
          <w:iCs/>
          <w:color w:val="000000"/>
          <w:sz w:val="28"/>
          <w:szCs w:val="28"/>
        </w:rPr>
        <w:t>(вид документ</w:t>
      </w:r>
      <w:r w:rsidR="002071E1">
        <w:rPr>
          <w:i/>
          <w:iCs/>
          <w:color w:val="000000"/>
          <w:sz w:val="28"/>
          <w:szCs w:val="28"/>
        </w:rPr>
        <w:t>а</w:t>
      </w:r>
    </w:p>
    <w:p w:rsidR="00286B53" w:rsidRPr="00286B53" w:rsidRDefault="00286B53" w:rsidP="002071E1">
      <w:pPr>
        <w:pStyle w:val="a4"/>
        <w:ind w:left="3540" w:firstLine="708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________________________</w:t>
      </w:r>
      <w:r w:rsidRPr="00286B53">
        <w:rPr>
          <w:i/>
          <w:iCs/>
          <w:color w:val="000000"/>
          <w:sz w:val="28"/>
          <w:szCs w:val="28"/>
        </w:rPr>
        <w:t>(серия, номер)</w:t>
      </w:r>
    </w:p>
    <w:p w:rsidR="00286B53" w:rsidRPr="00286B53" w:rsidRDefault="00286B53" w:rsidP="002071E1">
      <w:pPr>
        <w:pStyle w:val="a4"/>
        <w:ind w:left="3540" w:firstLine="708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 xml:space="preserve">____________________ </w:t>
      </w:r>
      <w:r w:rsidRPr="00286B53">
        <w:rPr>
          <w:i/>
          <w:iCs/>
          <w:color w:val="000000"/>
          <w:sz w:val="28"/>
          <w:szCs w:val="28"/>
        </w:rPr>
        <w:t>(кем, когда выдан)</w:t>
      </w:r>
    </w:p>
    <w:p w:rsidR="002071E1" w:rsidRPr="002071E1" w:rsidRDefault="00286B53" w:rsidP="002071E1">
      <w:pPr>
        <w:pStyle w:val="a4"/>
        <w:ind w:left="4248"/>
        <w:jc w:val="both"/>
        <w:rPr>
          <w:color w:val="000000"/>
          <w:sz w:val="28"/>
          <w:szCs w:val="28"/>
        </w:rPr>
      </w:pPr>
      <w:r w:rsidRPr="00286B53">
        <w:rPr>
          <w:color w:val="000000"/>
          <w:sz w:val="28"/>
          <w:szCs w:val="28"/>
        </w:rPr>
        <w:t>Адрес фактического проживания</w:t>
      </w:r>
      <w:r w:rsidR="002071E1">
        <w:rPr>
          <w:sz w:val="28"/>
          <w:szCs w:val="28"/>
        </w:rPr>
        <w:t xml:space="preserve"> </w:t>
      </w:r>
      <w:r w:rsidRPr="00286B53">
        <w:rPr>
          <w:color w:val="000000"/>
          <w:sz w:val="28"/>
          <w:szCs w:val="28"/>
        </w:rPr>
        <w:t>(места нахождения)</w:t>
      </w:r>
      <w:r w:rsidR="002071E1">
        <w:rPr>
          <w:color w:val="000000"/>
          <w:sz w:val="28"/>
          <w:szCs w:val="28"/>
        </w:rPr>
        <w:t xml:space="preserve"> </w:t>
      </w:r>
      <w:r w:rsidRPr="00286B53">
        <w:rPr>
          <w:color w:val="000000"/>
          <w:sz w:val="28"/>
          <w:szCs w:val="28"/>
        </w:rPr>
        <w:t>________________________</w:t>
      </w:r>
      <w:r w:rsidR="002071E1">
        <w:rPr>
          <w:color w:val="000000"/>
          <w:sz w:val="28"/>
          <w:szCs w:val="28"/>
        </w:rPr>
        <w:t>_</w:t>
      </w:r>
    </w:p>
    <w:p w:rsidR="00286B53" w:rsidRPr="00286B53" w:rsidRDefault="00286B53" w:rsidP="002071E1">
      <w:pPr>
        <w:pStyle w:val="a4"/>
        <w:ind w:left="4248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________________________________</w:t>
      </w:r>
      <w:r w:rsidR="002071E1">
        <w:rPr>
          <w:color w:val="000000"/>
          <w:sz w:val="28"/>
          <w:szCs w:val="28"/>
        </w:rPr>
        <w:t>____</w:t>
      </w:r>
      <w:r w:rsidR="002071E1">
        <w:rPr>
          <w:sz w:val="28"/>
          <w:szCs w:val="28"/>
        </w:rPr>
        <w:t xml:space="preserve"> </w:t>
      </w:r>
      <w:r w:rsidRPr="00286B53">
        <w:rPr>
          <w:color w:val="000000"/>
          <w:sz w:val="28"/>
          <w:szCs w:val="28"/>
        </w:rPr>
        <w:t xml:space="preserve">ОГРН </w:t>
      </w:r>
      <w:r w:rsidRPr="00286B53">
        <w:rPr>
          <w:i/>
          <w:iCs/>
          <w:color w:val="000000"/>
          <w:sz w:val="28"/>
          <w:szCs w:val="28"/>
        </w:rPr>
        <w:t>(для юридических лиц)</w:t>
      </w:r>
    </w:p>
    <w:p w:rsidR="00286B53" w:rsidRPr="00286B53" w:rsidRDefault="00286B53" w:rsidP="002071E1">
      <w:pPr>
        <w:pStyle w:val="a4"/>
        <w:ind w:left="3540" w:firstLine="708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Контактная информация:</w:t>
      </w:r>
    </w:p>
    <w:p w:rsidR="00286B53" w:rsidRPr="00286B53" w:rsidRDefault="00286B53" w:rsidP="002071E1">
      <w:pPr>
        <w:pStyle w:val="a4"/>
        <w:ind w:left="4248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тел. _________________________________</w:t>
      </w:r>
    </w:p>
    <w:p w:rsidR="00286B53" w:rsidRPr="00286B53" w:rsidRDefault="00286B53" w:rsidP="002071E1">
      <w:pPr>
        <w:pStyle w:val="a4"/>
        <w:ind w:left="3540" w:firstLine="708"/>
        <w:jc w:val="both"/>
        <w:rPr>
          <w:sz w:val="28"/>
          <w:szCs w:val="28"/>
        </w:rPr>
      </w:pPr>
      <w:proofErr w:type="spellStart"/>
      <w:r w:rsidRPr="00286B53">
        <w:rPr>
          <w:color w:val="000000"/>
          <w:sz w:val="28"/>
          <w:szCs w:val="28"/>
        </w:rPr>
        <w:t>эл</w:t>
      </w:r>
      <w:proofErr w:type="spellEnd"/>
      <w:r w:rsidRPr="00286B53">
        <w:rPr>
          <w:color w:val="000000"/>
          <w:sz w:val="28"/>
          <w:szCs w:val="28"/>
        </w:rPr>
        <w:t>. почта ____________________________</w:t>
      </w:r>
    </w:p>
    <w:p w:rsidR="00286B53" w:rsidRPr="00286B53" w:rsidRDefault="00286B53" w:rsidP="002071E1">
      <w:pPr>
        <w:pStyle w:val="a4"/>
        <w:ind w:left="4248"/>
        <w:jc w:val="both"/>
        <w:rPr>
          <w:sz w:val="28"/>
          <w:szCs w:val="28"/>
        </w:rPr>
      </w:pPr>
      <w:r w:rsidRPr="00286B53">
        <w:rPr>
          <w:i/>
          <w:iCs/>
          <w:color w:val="000000"/>
          <w:sz w:val="28"/>
          <w:szCs w:val="28"/>
        </w:rPr>
        <w:t>(при предоставлении услуги</w:t>
      </w:r>
      <w:r w:rsidR="002071E1">
        <w:rPr>
          <w:sz w:val="28"/>
          <w:szCs w:val="28"/>
        </w:rPr>
        <w:t xml:space="preserve"> </w:t>
      </w:r>
      <w:r w:rsidRPr="00286B53">
        <w:rPr>
          <w:i/>
          <w:iCs/>
          <w:color w:val="000000"/>
          <w:sz w:val="28"/>
          <w:szCs w:val="28"/>
        </w:rPr>
        <w:t>в электронном виде)</w:t>
      </w:r>
    </w:p>
    <w:p w:rsidR="00286B53" w:rsidRPr="00286B53" w:rsidRDefault="00286B53" w:rsidP="002071E1">
      <w:pPr>
        <w:pStyle w:val="a4"/>
        <w:jc w:val="center"/>
        <w:rPr>
          <w:sz w:val="28"/>
          <w:szCs w:val="28"/>
        </w:rPr>
      </w:pPr>
      <w:r w:rsidRPr="00286B53">
        <w:rPr>
          <w:b/>
          <w:bCs/>
          <w:color w:val="000000"/>
          <w:sz w:val="28"/>
          <w:szCs w:val="28"/>
        </w:rPr>
        <w:lastRenderedPageBreak/>
        <w:t>Заявление</w:t>
      </w:r>
    </w:p>
    <w:p w:rsidR="00286B53" w:rsidRPr="00286B53" w:rsidRDefault="00286B53" w:rsidP="002071E1">
      <w:pPr>
        <w:pStyle w:val="a4"/>
        <w:jc w:val="center"/>
        <w:rPr>
          <w:sz w:val="28"/>
          <w:szCs w:val="28"/>
        </w:rPr>
      </w:pPr>
      <w:r w:rsidRPr="00286B53">
        <w:rPr>
          <w:b/>
          <w:bCs/>
          <w:color w:val="000000"/>
          <w:sz w:val="28"/>
          <w:szCs w:val="28"/>
        </w:rPr>
        <w:t>о согласовании схемы движения транспорта и пешеходов на период проведения работ на проезжей части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Прошу согласовать схему движения транспорта и пешеходов на период проведения работ на проезжей части для _________________________________________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i/>
          <w:iCs/>
          <w:color w:val="000000"/>
          <w:sz w:val="28"/>
          <w:szCs w:val="28"/>
        </w:rPr>
        <w:t>(указать цель)</w:t>
      </w:r>
    </w:p>
    <w:tbl>
      <w:tblPr>
        <w:tblW w:w="964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45"/>
      </w:tblGrid>
      <w:tr w:rsidR="00286B53" w:rsidRPr="00286B53">
        <w:trPr>
          <w:trHeight w:val="60"/>
          <w:tblCellSpacing w:w="0" w:type="dxa"/>
          <w:jc w:val="center"/>
        </w:trPr>
        <w:tc>
          <w:tcPr>
            <w:tcW w:w="9435" w:type="dxa"/>
          </w:tcPr>
          <w:p w:rsidR="00286B53" w:rsidRPr="00286B53" w:rsidRDefault="00286B53" w:rsidP="00286B53">
            <w:pPr>
              <w:pStyle w:val="a4"/>
              <w:spacing w:line="60" w:lineRule="atLeast"/>
              <w:jc w:val="both"/>
              <w:rPr>
                <w:sz w:val="28"/>
                <w:szCs w:val="28"/>
              </w:rPr>
            </w:pPr>
            <w:r w:rsidRPr="00286B53">
              <w:rPr>
                <w:i/>
                <w:iCs/>
                <w:color w:val="000000"/>
                <w:sz w:val="28"/>
                <w:szCs w:val="28"/>
              </w:rPr>
              <w:t>(реквизиты, дата разработки схемы, указать разработчика)</w:t>
            </w:r>
          </w:p>
        </w:tc>
      </w:tr>
      <w:tr w:rsidR="00286B53" w:rsidRPr="00286B53">
        <w:trPr>
          <w:trHeight w:val="75"/>
          <w:tblCellSpacing w:w="0" w:type="dxa"/>
          <w:jc w:val="center"/>
        </w:trPr>
        <w:tc>
          <w:tcPr>
            <w:tcW w:w="9435" w:type="dxa"/>
          </w:tcPr>
          <w:p w:rsidR="00286B53" w:rsidRPr="00286B53" w:rsidRDefault="00286B53" w:rsidP="00286B53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286B53" w:rsidRPr="00286B53">
        <w:trPr>
          <w:tblCellSpacing w:w="0" w:type="dxa"/>
          <w:jc w:val="center"/>
        </w:trPr>
        <w:tc>
          <w:tcPr>
            <w:tcW w:w="9435" w:type="dxa"/>
          </w:tcPr>
          <w:p w:rsidR="00286B53" w:rsidRPr="00286B53" w:rsidRDefault="00286B53" w:rsidP="00286B53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 xml:space="preserve">В соответствии с </w:t>
      </w:r>
      <w:hyperlink r:id="rId23" w:history="1">
        <w:r w:rsidRPr="00286B53">
          <w:rPr>
            <w:rStyle w:val="a3"/>
            <w:sz w:val="28"/>
            <w:szCs w:val="28"/>
          </w:rPr>
          <w:t>Федеральным законом</w:t>
        </w:r>
      </w:hyperlink>
      <w:r w:rsidRPr="00286B53">
        <w:rPr>
          <w:color w:val="000000"/>
          <w:sz w:val="28"/>
          <w:szCs w:val="28"/>
        </w:rPr>
        <w:t xml:space="preserve"> от 27.07.2006 № 152-ФЗ «О персональных данных» даю согласие на обработку предоставленных мной (нами) персональных данных.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Приложение: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i/>
          <w:iCs/>
          <w:color w:val="000000"/>
          <w:sz w:val="28"/>
          <w:szCs w:val="28"/>
        </w:rPr>
        <w:t>(указываются документы, прилагаемые к заявлению)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 xml:space="preserve">Решение об отказе в предоставлении муниципальной услуги прошу </w:t>
      </w:r>
      <w:r w:rsidRPr="00286B53">
        <w:rPr>
          <w:i/>
          <w:iCs/>
          <w:color w:val="000000"/>
          <w:sz w:val="28"/>
          <w:szCs w:val="28"/>
        </w:rPr>
        <w:t>(нужное подчеркнуть)</w:t>
      </w:r>
      <w:r w:rsidRPr="00286B53">
        <w:rPr>
          <w:color w:val="000000"/>
          <w:sz w:val="28"/>
          <w:szCs w:val="28"/>
        </w:rPr>
        <w:t>:</w:t>
      </w:r>
      <w:r w:rsidR="002071E1">
        <w:rPr>
          <w:sz w:val="28"/>
          <w:szCs w:val="28"/>
        </w:rPr>
        <w:t xml:space="preserve"> </w:t>
      </w:r>
      <w:r w:rsidRPr="00286B53">
        <w:rPr>
          <w:color w:val="000000"/>
          <w:sz w:val="28"/>
          <w:szCs w:val="28"/>
        </w:rPr>
        <w:t>вручить лично,</w:t>
      </w:r>
      <w:r w:rsidR="002071E1">
        <w:rPr>
          <w:sz w:val="28"/>
          <w:szCs w:val="28"/>
        </w:rPr>
        <w:t xml:space="preserve"> </w:t>
      </w:r>
      <w:r w:rsidRPr="00286B53">
        <w:rPr>
          <w:color w:val="000000"/>
          <w:sz w:val="28"/>
          <w:szCs w:val="28"/>
        </w:rPr>
        <w:t>направить по месту фактического проживания (места нахождения) в форме документа на бумажном носителе,</w:t>
      </w:r>
      <w:r w:rsidR="002071E1">
        <w:rPr>
          <w:sz w:val="28"/>
          <w:szCs w:val="28"/>
        </w:rPr>
        <w:t xml:space="preserve"> </w:t>
      </w:r>
      <w:r w:rsidRPr="00286B53">
        <w:rPr>
          <w:color w:val="000000"/>
          <w:sz w:val="28"/>
          <w:szCs w:val="28"/>
        </w:rPr>
        <w:t>направить на адрес электронной почты в форме электронного документа.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Подпись</w:t>
      </w:r>
      <w:r w:rsidR="002071E1">
        <w:rPr>
          <w:sz w:val="28"/>
          <w:szCs w:val="28"/>
        </w:rPr>
        <w:t xml:space="preserve"> </w:t>
      </w:r>
      <w:r w:rsidRPr="00286B53">
        <w:rPr>
          <w:color w:val="000000"/>
          <w:sz w:val="28"/>
          <w:szCs w:val="28"/>
        </w:rPr>
        <w:t>______________________ ____________________________________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Дата «___»__________ 201__ год</w:t>
      </w:r>
    </w:p>
    <w:p w:rsidR="00286B53" w:rsidRPr="00286B53" w:rsidRDefault="00286B53" w:rsidP="002071E1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Заявление принято:</w:t>
      </w:r>
      <w:r w:rsidR="002071E1">
        <w:rPr>
          <w:sz w:val="28"/>
          <w:szCs w:val="28"/>
        </w:rPr>
        <w:t xml:space="preserve"> </w:t>
      </w:r>
      <w:r w:rsidRPr="00286B53">
        <w:rPr>
          <w:color w:val="000000"/>
          <w:sz w:val="28"/>
          <w:szCs w:val="28"/>
        </w:rPr>
        <w:t>__________________________________________________________________</w:t>
      </w:r>
      <w:r w:rsidR="002071E1">
        <w:rPr>
          <w:sz w:val="28"/>
          <w:szCs w:val="28"/>
        </w:rPr>
        <w:t xml:space="preserve"> </w:t>
      </w:r>
      <w:r w:rsidRPr="00286B53">
        <w:rPr>
          <w:i/>
          <w:iCs/>
          <w:color w:val="000000"/>
          <w:sz w:val="28"/>
          <w:szCs w:val="28"/>
        </w:rPr>
        <w:t>(Ф.И.О. должностного лица, уполномоченного на прием заявления)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Подпись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______________________ ____________________________________</w:t>
      </w:r>
    </w:p>
    <w:p w:rsidR="00286B53" w:rsidRPr="00286B53" w:rsidRDefault="00286B53" w:rsidP="002071E1">
      <w:pPr>
        <w:pStyle w:val="a4"/>
        <w:ind w:left="4248" w:firstLine="708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lastRenderedPageBreak/>
        <w:t>Приложение № 3</w:t>
      </w:r>
    </w:p>
    <w:p w:rsidR="00286B53" w:rsidRPr="00286B53" w:rsidRDefault="00286B53" w:rsidP="002071E1">
      <w:pPr>
        <w:pStyle w:val="a4"/>
        <w:ind w:left="4956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к Административному регламенту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</w:p>
    <w:p w:rsidR="00286B53" w:rsidRPr="00286B53" w:rsidRDefault="00286B53" w:rsidP="002071E1">
      <w:pPr>
        <w:pStyle w:val="a4"/>
        <w:ind w:left="4956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Главе</w:t>
      </w:r>
      <w:r w:rsidR="002071E1">
        <w:rPr>
          <w:color w:val="000000"/>
          <w:sz w:val="28"/>
          <w:szCs w:val="28"/>
        </w:rPr>
        <w:t xml:space="preserve"> сельского поселения «Капцегайтуйское»</w:t>
      </w:r>
      <w:r w:rsidR="002071E1">
        <w:rPr>
          <w:sz w:val="28"/>
          <w:szCs w:val="28"/>
        </w:rPr>
        <w:t xml:space="preserve"> </w:t>
      </w:r>
      <w:r w:rsidR="002071E1">
        <w:rPr>
          <w:color w:val="000000"/>
          <w:sz w:val="28"/>
          <w:szCs w:val="28"/>
        </w:rPr>
        <w:t>м</w:t>
      </w:r>
      <w:r w:rsidRPr="00286B53">
        <w:rPr>
          <w:color w:val="000000"/>
          <w:sz w:val="28"/>
          <w:szCs w:val="28"/>
        </w:rPr>
        <w:t>униципального района «Город Краснокаменск и Краснокаменский район» Забайкальского края</w:t>
      </w:r>
    </w:p>
    <w:p w:rsidR="00286B53" w:rsidRPr="00286B53" w:rsidRDefault="00286B53" w:rsidP="002071E1">
      <w:pPr>
        <w:pStyle w:val="a4"/>
        <w:ind w:left="4956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от ____________________________</w:t>
      </w:r>
    </w:p>
    <w:p w:rsidR="00286B53" w:rsidRPr="00286B53" w:rsidRDefault="00286B53" w:rsidP="002071E1">
      <w:pPr>
        <w:pStyle w:val="a4"/>
        <w:ind w:left="4956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_______________________________(фамилия, имя, отчество)</w:t>
      </w:r>
    </w:p>
    <w:p w:rsidR="00286B53" w:rsidRPr="00286B53" w:rsidRDefault="00286B53" w:rsidP="002071E1">
      <w:pPr>
        <w:pStyle w:val="a4"/>
        <w:ind w:left="4248" w:firstLine="708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Почтовый адрес (с индексом): _____</w:t>
      </w:r>
    </w:p>
    <w:p w:rsidR="00286B53" w:rsidRPr="00286B53" w:rsidRDefault="00286B53" w:rsidP="002071E1">
      <w:pPr>
        <w:pStyle w:val="a4"/>
        <w:ind w:left="4248" w:firstLine="708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_____________________________</w:t>
      </w:r>
      <w:r w:rsidR="002071E1">
        <w:rPr>
          <w:color w:val="000000"/>
          <w:sz w:val="28"/>
          <w:szCs w:val="28"/>
        </w:rPr>
        <w:t>__</w:t>
      </w:r>
    </w:p>
    <w:p w:rsidR="00286B53" w:rsidRPr="00286B53" w:rsidRDefault="00286B53" w:rsidP="002071E1">
      <w:pPr>
        <w:pStyle w:val="a4"/>
        <w:ind w:left="4248" w:firstLine="708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Контактные телефоны: __________</w:t>
      </w:r>
      <w:r w:rsidR="002071E1">
        <w:rPr>
          <w:color w:val="000000"/>
          <w:sz w:val="28"/>
          <w:szCs w:val="28"/>
        </w:rPr>
        <w:t>_</w:t>
      </w:r>
    </w:p>
    <w:p w:rsidR="00286B53" w:rsidRPr="00286B53" w:rsidRDefault="00286B53" w:rsidP="002071E1">
      <w:pPr>
        <w:pStyle w:val="a4"/>
        <w:ind w:left="4248" w:firstLine="708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_____________________</w:t>
      </w:r>
      <w:r w:rsidR="002071E1">
        <w:rPr>
          <w:color w:val="000000"/>
          <w:sz w:val="28"/>
          <w:szCs w:val="28"/>
        </w:rPr>
        <w:t>__________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</w:p>
    <w:p w:rsidR="00286B53" w:rsidRPr="00286B53" w:rsidRDefault="00286B53" w:rsidP="002071E1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  <w:r w:rsidR="002071E1">
        <w:rPr>
          <w:color w:val="000000"/>
          <w:sz w:val="28"/>
          <w:szCs w:val="28"/>
        </w:rPr>
        <w:t xml:space="preserve"> </w:t>
      </w:r>
      <w:r w:rsidRPr="00286B53">
        <w:rPr>
          <w:color w:val="000000"/>
          <w:sz w:val="28"/>
          <w:szCs w:val="28"/>
        </w:rPr>
        <w:t>_________________________________________________________</w:t>
      </w:r>
      <w:r w:rsidR="002071E1">
        <w:rPr>
          <w:sz w:val="28"/>
          <w:szCs w:val="28"/>
        </w:rPr>
        <w:t xml:space="preserve"> </w:t>
      </w:r>
      <w:r w:rsidRPr="00286B53">
        <w:rPr>
          <w:color w:val="000000"/>
          <w:sz w:val="28"/>
          <w:szCs w:val="28"/>
        </w:rPr>
        <w:t>(наименование услуги)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 ______________________________</w:t>
      </w:r>
      <w:r w:rsidR="002071E1">
        <w:rPr>
          <w:color w:val="000000"/>
          <w:sz w:val="28"/>
          <w:szCs w:val="28"/>
        </w:rPr>
        <w:t>____________________________________</w:t>
      </w:r>
      <w:r w:rsidR="002071E1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071E1" w:rsidRPr="002071E1" w:rsidRDefault="00286B53" w:rsidP="00286B53">
      <w:pPr>
        <w:pStyle w:val="a4"/>
        <w:jc w:val="both"/>
        <w:rPr>
          <w:color w:val="000000"/>
          <w:sz w:val="28"/>
          <w:szCs w:val="28"/>
        </w:rPr>
      </w:pPr>
      <w:r w:rsidRPr="00286B53">
        <w:rPr>
          <w:color w:val="000000"/>
          <w:sz w:val="28"/>
          <w:szCs w:val="28"/>
        </w:rPr>
        <w:t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в __</w:t>
      </w:r>
      <w:r w:rsidR="002071E1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lastRenderedPageBreak/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__________________________. __________/_______________________/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(подпись) (расшифровка подписи)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______________________________________________________</w:t>
      </w:r>
    </w:p>
    <w:p w:rsidR="00286B53" w:rsidRPr="00286B53" w:rsidRDefault="00286B53" w:rsidP="00286B53">
      <w:pPr>
        <w:pStyle w:val="a4"/>
        <w:jc w:val="both"/>
        <w:rPr>
          <w:sz w:val="28"/>
          <w:szCs w:val="28"/>
        </w:rPr>
      </w:pPr>
      <w:r w:rsidRPr="00286B53">
        <w:rPr>
          <w:color w:val="000000"/>
          <w:sz w:val="28"/>
          <w:szCs w:val="28"/>
        </w:rPr>
        <w:t>"____" ____________ 201___ г.__</w:t>
      </w:r>
    </w:p>
    <w:p w:rsidR="00286B53" w:rsidRDefault="00286B53" w:rsidP="00286B53">
      <w:pPr>
        <w:pStyle w:val="a4"/>
        <w:jc w:val="right"/>
      </w:pPr>
    </w:p>
    <w:p w:rsidR="00286B53" w:rsidRDefault="00286B53" w:rsidP="00286B53">
      <w:pPr>
        <w:pStyle w:val="a4"/>
        <w:spacing w:after="240" w:afterAutospacing="0"/>
      </w:pPr>
    </w:p>
    <w:p w:rsidR="00286B53" w:rsidRDefault="00286B53"/>
    <w:sectPr w:rsidR="0028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B53"/>
    <w:rsid w:val="00130CC3"/>
    <w:rsid w:val="002071E1"/>
    <w:rsid w:val="00286B53"/>
    <w:rsid w:val="008912AF"/>
    <w:rsid w:val="00B4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86B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86B53"/>
    <w:rPr>
      <w:color w:val="000080"/>
      <w:u w:val="single"/>
    </w:rPr>
  </w:style>
  <w:style w:type="paragraph" w:styleId="a4">
    <w:name w:val="Normal (Web)"/>
    <w:basedOn w:val="a"/>
    <w:rsid w:val="00286B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77515&amp;sub=706" TargetMode="External"/><Relationship Id="rId13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8" Type="http://schemas.openxmlformats.org/officeDocument/2006/relationships/hyperlink" Target="http://docs.cntd.ru/document/46530409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ivo.garant.ru/document?id=12084522&amp;sub=21" TargetMode="External"/><Relationship Id="rId17" Type="http://schemas.openxmlformats.org/officeDocument/2006/relationships/hyperlink" Target="http://docs.cntd.ru/document/46530409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hyperlink" Target="consultantplus://offline/ref=2C08CB3DCDD6AF717B1DD8CFD9A148E7C546A76FE6C9A4FEC4757F7CB1DF371652D0E274ZFE6B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1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stup.scli.ru:8111/content/act/96e20c02-1b12-465a-b64c-24aa92270007.html?rnd=1538322747" TargetMode="External"/><Relationship Id="rId15" Type="http://schemas.openxmlformats.org/officeDocument/2006/relationships/hyperlink" Target="http://docs.cntd.ru/document/465304091" TargetMode="External"/><Relationship Id="rId23" Type="http://schemas.openxmlformats.org/officeDocument/2006/relationships/hyperlink" Target="garantF1://12048567.0" TargetMode="External"/><Relationship Id="rId10" Type="http://schemas.openxmlformats.org/officeDocument/2006/relationships/hyperlink" Target="consultantplus://offline/ref=3F46E8D541BAE96A1DED6C84465B3DAD631DC3970961EB861F97D973F05E560DC6C1C788E45661E9KCRBX" TargetMode="External"/><Relationship Id="rId19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4" Type="http://schemas.openxmlformats.org/officeDocument/2006/relationships/hyperlink" Target="http://dostup.scli.ru:8111/content/act/bba0bfb1-06c7-4e50-a8d3-fe1045784bf1.html?rnd=1654180832" TargetMode="External"/><Relationship Id="rId9" Type="http://schemas.openxmlformats.org/officeDocument/2006/relationships/hyperlink" Target="consultantplus://offline/ref=3F46E8D541BAE96A1DED6C84465B3DAD631DC3970961EB861F97D973F05E560DC6C1C788E45661EBKCR1X" TargetMode="External"/><Relationship Id="rId14" Type="http://schemas.openxmlformats.org/officeDocument/2006/relationships/hyperlink" Target="http://docs.cntd.ru/document/465304091" TargetMode="External"/><Relationship Id="rId22" Type="http://schemas.openxmlformats.org/officeDocument/2006/relationships/hyperlink" Target="consultantplus://offline/ref=B0A84C21C447A2098E881846B8C077F2B865FBDCCD2A79A445C40B71423987A093C6CDB94180631FQ6H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9173</Words>
  <Characters>52291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«Капцегайтуйское» муниципального района «Город Краснокаменск и Краснокаменский район» Забайкальского края</vt:lpstr>
    </vt:vector>
  </TitlesOfParts>
  <Company>villagehall</Company>
  <LinksUpToDate>false</LinksUpToDate>
  <CharactersWithSpaces>61342</CharactersWithSpaces>
  <SharedDoc>false</SharedDoc>
  <HLinks>
    <vt:vector size="120" baseType="variant">
      <vt:variant>
        <vt:i4>6553660</vt:i4>
      </vt:variant>
      <vt:variant>
        <vt:i4>57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6684777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consultantplus://offline/ref=B0A84C21C447A2098E881846B8C077F2B865FBDCCD2A79A445C40B71423987A093C6CDB94180631FQ6HDB</vt:lpwstr>
      </vt:variant>
      <vt:variant>
        <vt:lpwstr/>
      </vt:variant>
      <vt:variant>
        <vt:i4>2098247</vt:i4>
      </vt:variant>
      <vt:variant>
        <vt:i4>51</vt:i4>
      </vt:variant>
      <vt:variant>
        <vt:i4>0</vt:i4>
      </vt:variant>
      <vt:variant>
        <vt:i4>5</vt:i4>
      </vt:variant>
      <vt:variant>
        <vt:lpwstr>C:\Documents and Settings\bykova\Local Settings\Temp\HZ$D.806.823\HZ$D.806.829\Модельные регламенты\3.docx</vt:lpwstr>
      </vt:variant>
      <vt:variant>
        <vt:lpwstr/>
      </vt:variant>
      <vt:variant>
        <vt:i4>3997804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consultantplus://offline/ref=2C08CB3DCDD6AF717B1DD8CFD9A148E7C546A76FE6C9A4FEC4757F7CB1DF371652D0E274ZFE6B</vt:lpwstr>
      </vt:variant>
      <vt:variant>
        <vt:lpwstr/>
      </vt:variant>
      <vt:variant>
        <vt:i4>2098247</vt:i4>
      </vt:variant>
      <vt:variant>
        <vt:i4>45</vt:i4>
      </vt:variant>
      <vt:variant>
        <vt:i4>0</vt:i4>
      </vt:variant>
      <vt:variant>
        <vt:i4>5</vt:i4>
      </vt:variant>
      <vt:variant>
        <vt:lpwstr>C:\Documents and Settings\bykova\Local Settings\Temp\HZ$D.806.823\HZ$D.806.829\Модельные регламенты\3.docx</vt:lpwstr>
      </vt:variant>
      <vt:variant>
        <vt:lpwstr/>
      </vt:variant>
      <vt:variant>
        <vt:i4>7209082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7209082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7209082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7209082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7209082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2098247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Settings\bykova\Local Settings\Temp\HZ$D.806.823\HZ$D.806.829\Модельные регламенты\3.docx</vt:lpwstr>
      </vt:variant>
      <vt:variant>
        <vt:lpwstr/>
      </vt:variant>
      <vt:variant>
        <vt:i4>655369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2098247</vt:i4>
      </vt:variant>
      <vt:variant>
        <vt:i4>21</vt:i4>
      </vt:variant>
      <vt:variant>
        <vt:i4>0</vt:i4>
      </vt:variant>
      <vt:variant>
        <vt:i4>5</vt:i4>
      </vt:variant>
      <vt:variant>
        <vt:lpwstr>C:\Documents and Settings\bykova\Local Settings\Temp\HZ$D.806.823\HZ$D.806.829\Модельные регламенты\3.docx</vt:lpwstr>
      </vt:variant>
      <vt:variant>
        <vt:lpwstr/>
      </vt:variant>
      <vt:variant>
        <vt:i4>8126567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consultantplus://offline/ref=3F46E8D541BAE96A1DED6C84465B3DAD631DC3970961EB861F97D973F05E560DC6C1C788E45661E9KCRBX</vt:lpwstr>
      </vt:variant>
      <vt:variant>
        <vt:lpwstr/>
      </vt:variant>
      <vt:variant>
        <vt:i4>8126575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consultantplus://offline/ref=3F46E8D541BAE96A1DED6C84465B3DAD631DC3970961EB861F97D973F05E560DC6C1C788E45661EBKCR1X</vt:lpwstr>
      </vt:variant>
      <vt:variant>
        <vt:lpwstr/>
      </vt:variant>
      <vt:variant>
        <vt:i4>720900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http://ivo.garant.ru/document?id=12077515&amp;sub=706</vt:lpwstr>
      </vt:variant>
      <vt:variant>
        <vt:lpwstr/>
      </vt:variant>
      <vt:variant>
        <vt:i4>6422650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2098247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Settings\bykova\Local Settings\Temp\HZ$D.806.823\HZ$D.806.829\Модельные регламенты\3.docx</vt:lpwstr>
      </vt:variant>
      <vt:variant>
        <vt:lpwstr/>
      </vt:variant>
      <vt:variant>
        <vt:i4>3866740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http://dostup.scli.ru:8111/content/act/96e20c02-1b12-465a-b64c-24aa92270007.html?rnd=1538322747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http://dostup.scli.ru:8111/content/act/bba0bfb1-06c7-4e50-a8d3-fe1045784bf1.html?rnd=1654180832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«Капцегайтуйское» муниципального района «Город Краснокаменск и Краснокаменский район» Забайкальского края</dc:title>
  <dc:creator>user</dc:creator>
  <cp:lastModifiedBy>Виктор Александрович</cp:lastModifiedBy>
  <cp:revision>2</cp:revision>
  <cp:lastPrinted>2016-12-28T03:27:00Z</cp:lastPrinted>
  <dcterms:created xsi:type="dcterms:W3CDTF">2016-12-30T05:58:00Z</dcterms:created>
  <dcterms:modified xsi:type="dcterms:W3CDTF">2016-12-30T05:58:00Z</dcterms:modified>
</cp:coreProperties>
</file>