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C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РОССИЙСКАЯ ФЕДЕРАЦИЯ</w:t>
      </w:r>
      <w:r w:rsidR="00336945">
        <w:rPr>
          <w:b/>
          <w:bCs/>
          <w:iCs/>
          <w:sz w:val="28"/>
          <w:szCs w:val="28"/>
        </w:rPr>
        <w:t xml:space="preserve">  ПРОЕКТ</w:t>
      </w:r>
    </w:p>
    <w:p w:rsidR="008171CC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 xml:space="preserve">СОВЕТ СЕЛЬСКОГО ПОСЕЛЕНИЯ </w:t>
      </w:r>
      <w:r>
        <w:rPr>
          <w:b/>
          <w:bCs/>
          <w:iCs/>
          <w:sz w:val="28"/>
          <w:szCs w:val="28"/>
        </w:rPr>
        <w:t>«КАПЦЕГАЙТУЙСКОЕ»</w:t>
      </w:r>
    </w:p>
    <w:p w:rsidR="008171CC" w:rsidRPr="005A7173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</w:p>
    <w:p w:rsidR="008171CC" w:rsidRPr="005A7173" w:rsidRDefault="008171CC" w:rsidP="008171CC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8171CC" w:rsidRDefault="008171CC" w:rsidP="008171CC">
      <w:pPr>
        <w:rPr>
          <w:b/>
        </w:rPr>
      </w:pPr>
    </w:p>
    <w:p w:rsidR="008171CC" w:rsidRDefault="00336945" w:rsidP="008171CC">
      <w:r>
        <w:rPr>
          <w:sz w:val="28"/>
          <w:szCs w:val="28"/>
        </w:rPr>
        <w:t xml:space="preserve">от </w:t>
      </w:r>
      <w:r w:rsidR="008171CC">
        <w:rPr>
          <w:sz w:val="28"/>
          <w:szCs w:val="28"/>
        </w:rPr>
        <w:t>.</w:t>
      </w:r>
      <w:r w:rsidR="008171CC" w:rsidRPr="005A7173">
        <w:rPr>
          <w:sz w:val="28"/>
          <w:szCs w:val="28"/>
        </w:rPr>
        <w:t>201</w:t>
      </w:r>
      <w:r w:rsidR="008171CC">
        <w:rPr>
          <w:sz w:val="28"/>
          <w:szCs w:val="28"/>
        </w:rPr>
        <w:t>7</w:t>
      </w:r>
      <w:r w:rsidR="008171CC" w:rsidRPr="005A7173">
        <w:rPr>
          <w:sz w:val="28"/>
          <w:szCs w:val="28"/>
        </w:rPr>
        <w:t xml:space="preserve"> года</w:t>
      </w:r>
      <w:r w:rsidR="008171CC" w:rsidRPr="005A7173">
        <w:rPr>
          <w:sz w:val="28"/>
          <w:szCs w:val="28"/>
        </w:rPr>
        <w:tab/>
      </w:r>
      <w:r w:rsidR="008171CC">
        <w:rPr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>
        <w:rPr>
          <w:b/>
          <w:sz w:val="28"/>
          <w:szCs w:val="28"/>
        </w:rPr>
        <w:tab/>
      </w:r>
      <w:r w:rsidR="008171CC" w:rsidRPr="00C94E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71CC" w:rsidRPr="00C94E25">
        <w:tab/>
      </w:r>
    </w:p>
    <w:p w:rsidR="008171CC" w:rsidRDefault="008171CC" w:rsidP="008171CC"/>
    <w:p w:rsidR="008171CC" w:rsidRPr="00075C7A" w:rsidRDefault="008171CC" w:rsidP="008171CC">
      <w:pPr>
        <w:jc w:val="center"/>
        <w:rPr>
          <w:sz w:val="28"/>
          <w:szCs w:val="28"/>
        </w:rPr>
      </w:pPr>
      <w:proofErr w:type="gramStart"/>
      <w:r w:rsidRPr="00075C7A">
        <w:rPr>
          <w:sz w:val="28"/>
          <w:szCs w:val="28"/>
          <w:lang w:val="en-US"/>
        </w:rPr>
        <w:t>c</w:t>
      </w:r>
      <w:proofErr w:type="gramEnd"/>
      <w:r w:rsidRPr="00075C7A">
        <w:rPr>
          <w:sz w:val="28"/>
          <w:szCs w:val="28"/>
        </w:rPr>
        <w:t>. Капцегайтуй</w:t>
      </w:r>
    </w:p>
    <w:p w:rsidR="008171CC" w:rsidRDefault="008171CC" w:rsidP="008171CC">
      <w:pPr>
        <w:ind w:left="2124" w:firstLine="708"/>
        <w:rPr>
          <w:sz w:val="28"/>
          <w:szCs w:val="28"/>
        </w:rPr>
      </w:pPr>
    </w:p>
    <w:p w:rsidR="008171CC" w:rsidRDefault="008171CC" w:rsidP="008171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>
        <w:rPr>
          <w:b/>
          <w:color w:val="000000"/>
          <w:sz w:val="28"/>
          <w:szCs w:val="28"/>
        </w:rPr>
        <w:t>пр</w:t>
      </w:r>
      <w:proofErr w:type="spellEnd"/>
      <w:proofErr w:type="gramEnd"/>
      <w:r>
        <w:rPr>
          <w:b/>
          <w:color w:val="000000"/>
          <w:sz w:val="28"/>
          <w:szCs w:val="28"/>
        </w:rPr>
        <w:t>)</w:t>
      </w:r>
    </w:p>
    <w:p w:rsidR="008171CC" w:rsidRDefault="008171CC" w:rsidP="008171CC">
      <w:pPr>
        <w:ind w:firstLine="708"/>
        <w:jc w:val="both"/>
        <w:rPr>
          <w:sz w:val="28"/>
          <w:szCs w:val="28"/>
        </w:rPr>
      </w:pPr>
      <w:r w:rsidRPr="00770BDA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770BDA">
        <w:rPr>
          <w:sz w:val="28"/>
          <w:szCs w:val="28"/>
        </w:rPr>
        <w:t>жилищно</w:t>
      </w:r>
      <w:proofErr w:type="spellEnd"/>
      <w:r w:rsidRPr="00770BDA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770BDA">
        <w:rPr>
          <w:sz w:val="28"/>
          <w:szCs w:val="28"/>
        </w:rPr>
        <w:t>пр</w:t>
      </w:r>
      <w:proofErr w:type="spellEnd"/>
      <w:proofErr w:type="gramEnd"/>
      <w:r w:rsidRPr="00770BDA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«Капцегайтуйское»</w:t>
      </w:r>
      <w:r w:rsidRPr="009C5E2F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 xml:space="preserve">Администрация сельского поселения </w:t>
      </w:r>
      <w:r>
        <w:rPr>
          <w:rFonts w:eastAsia="Arial Unicode MS"/>
          <w:sz w:val="28"/>
          <w:szCs w:val="28"/>
        </w:rPr>
        <w:t>«Капцегайтуйское»</w:t>
      </w:r>
      <w:r w:rsidRPr="009C5E2F">
        <w:rPr>
          <w:rFonts w:eastAsia="Arial Unicode MS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«Капцегайтуйское» </w:t>
      </w:r>
    </w:p>
    <w:p w:rsidR="008171CC" w:rsidRPr="009C5E2F" w:rsidRDefault="008171CC" w:rsidP="00817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80EC5">
        <w:rPr>
          <w:b/>
          <w:sz w:val="28"/>
          <w:szCs w:val="28"/>
        </w:rPr>
        <w:t>:</w:t>
      </w:r>
    </w:p>
    <w:p w:rsidR="008171CC" w:rsidRDefault="008171CC" w:rsidP="00817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(прилагается).</w:t>
      </w:r>
    </w:p>
    <w:p w:rsidR="008171CC" w:rsidRDefault="008171CC" w:rsidP="008171CC">
      <w:pPr>
        <w:ind w:firstLine="709"/>
        <w:jc w:val="both"/>
        <w:rPr>
          <w:sz w:val="28"/>
          <w:szCs w:val="28"/>
        </w:rPr>
      </w:pPr>
      <w:r w:rsidRPr="00770B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171CC" w:rsidRDefault="008171CC" w:rsidP="0081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решение Совета сельского поселения «Капцегайтуйское» муниципального района «Город Краснокаменск и Краснокаменский район» Забайкальского края от 20.04.2017 года № 11 как утратившее силу. </w:t>
      </w:r>
    </w:p>
    <w:p w:rsidR="008171CC" w:rsidRDefault="008171CC" w:rsidP="008171C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 Контроль за исполнением настоящего решения оставляю за собой.</w:t>
      </w:r>
    </w:p>
    <w:p w:rsidR="008171CC" w:rsidRDefault="008171CC" w:rsidP="008171CC">
      <w:pPr>
        <w:ind w:right="98"/>
        <w:jc w:val="both"/>
        <w:rPr>
          <w:sz w:val="28"/>
          <w:szCs w:val="28"/>
        </w:rPr>
      </w:pPr>
    </w:p>
    <w:p w:rsidR="008171CC" w:rsidRDefault="008171CC" w:rsidP="008171CC">
      <w:pPr>
        <w:rPr>
          <w:sz w:val="28"/>
          <w:szCs w:val="28"/>
        </w:rPr>
        <w:sectPr w:rsidR="00817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                                                 Н.В.Синегузова</w:t>
      </w:r>
    </w:p>
    <w:p w:rsidR="008171CC" w:rsidRDefault="008171CC" w:rsidP="008171C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</w:t>
      </w:r>
      <w:proofErr w:type="gramEnd"/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 xml:space="preserve">«Капцегайтуйское» муниципального </w:t>
      </w:r>
    </w:p>
    <w:p w:rsidR="008171CC" w:rsidRDefault="008171CC" w:rsidP="008171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8171CC" w:rsidRDefault="008171CC" w:rsidP="008171CC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</w:t>
      </w:r>
      <w:r w:rsidR="00336945">
        <w:rPr>
          <w:sz w:val="22"/>
          <w:szCs w:val="22"/>
        </w:rPr>
        <w:t xml:space="preserve"> края»</w:t>
      </w:r>
      <w:r w:rsidR="00336945">
        <w:rPr>
          <w:sz w:val="22"/>
          <w:szCs w:val="22"/>
        </w:rPr>
        <w:br/>
      </w:r>
      <w:r w:rsidR="00336945">
        <w:rPr>
          <w:sz w:val="22"/>
          <w:szCs w:val="22"/>
        </w:rPr>
        <w:br/>
        <w:t>от</w:t>
      </w:r>
      <w:bookmarkStart w:id="0" w:name="_GoBack"/>
      <w:bookmarkEnd w:id="0"/>
      <w:r w:rsidR="00336945">
        <w:rPr>
          <w:sz w:val="22"/>
          <w:szCs w:val="22"/>
        </w:rPr>
        <w:t xml:space="preserve">.2017 года  № </w:t>
      </w:r>
    </w:p>
    <w:p w:rsidR="008171CC" w:rsidRDefault="008171CC" w:rsidP="008171CC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8171CC" w:rsidRDefault="008171CC" w:rsidP="008171CC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8171CC" w:rsidTr="0076094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71CC" w:rsidRDefault="008171CC" w:rsidP="0076094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1CC" w:rsidRDefault="008171CC" w:rsidP="00760941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1CC" w:rsidRDefault="008171CC" w:rsidP="0076094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1CC" w:rsidTr="00760941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1CC" w:rsidRDefault="008171CC" w:rsidP="0076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1CC" w:rsidRDefault="008171CC" w:rsidP="007609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CC" w:rsidRDefault="008171CC" w:rsidP="0076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8171CC" w:rsidRPr="00394F5E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3«</w:t>
            </w:r>
            <w:r w:rsidRPr="001160C5">
              <w:rPr>
                <w:color w:val="3C3C3C"/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C21CD0">
              <w:rPr>
                <w:sz w:val="12"/>
                <w:szCs w:val="12"/>
              </w:rPr>
              <w:t xml:space="preserve"> «Ка</w:t>
            </w:r>
            <w:r>
              <w:rPr>
                <w:sz w:val="12"/>
                <w:szCs w:val="12"/>
              </w:rPr>
              <w:t>пцегайтуйское</w:t>
            </w:r>
            <w:r w:rsidRPr="00C21CD0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муниципального района «Город Краснокаменск и </w:t>
            </w:r>
            <w:proofErr w:type="spellStart"/>
            <w:r>
              <w:rPr>
                <w:sz w:val="12"/>
                <w:szCs w:val="12"/>
              </w:rPr>
              <w:t>Ераснокаменский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края.</w:t>
            </w:r>
          </w:p>
        </w:tc>
        <w:tc>
          <w:tcPr>
            <w:tcW w:w="1786" w:type="dxa"/>
          </w:tcPr>
          <w:p w:rsidR="008171CC" w:rsidRDefault="008171CC" w:rsidP="00760941">
            <w:pPr>
              <w:pStyle w:val="a6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23.12.2016г. № 31 «</w:t>
            </w:r>
            <w:r w:rsidRPr="00B05DBB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394F5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представителя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8171CC" w:rsidRPr="00394F5E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8171CC" w:rsidRPr="00394F5E" w:rsidRDefault="008171CC" w:rsidP="0076094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согласования архитектурно-градостроительного облика </w:t>
            </w:r>
            <w:r w:rsidRPr="00394F5E">
              <w:rPr>
                <w:sz w:val="16"/>
                <w:szCs w:val="16"/>
              </w:rPr>
              <w:lastRenderedPageBreak/>
              <w:t>объекта с собственниками данного объекта</w:t>
            </w:r>
          </w:p>
        </w:tc>
        <w:tc>
          <w:tcPr>
            <w:tcW w:w="1191" w:type="dxa"/>
          </w:tcPr>
          <w:p w:rsidR="008171CC" w:rsidRPr="00394F5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8171CC" w:rsidRPr="00394F5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394F5E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8171CC" w:rsidRPr="00394F5E" w:rsidRDefault="008171CC" w:rsidP="0076094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8171CC" w:rsidRPr="00394F5E" w:rsidRDefault="008171CC" w:rsidP="00760941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 w:rsidRPr="00394F5E"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8171CC" w:rsidRPr="00647030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431D49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1C5BFF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5«</w:t>
            </w:r>
            <w:r w:rsidRPr="001160C5">
              <w:rPr>
                <w:sz w:val="12"/>
                <w:szCs w:val="12"/>
              </w:rPr>
              <w:t xml:space="preserve">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>
              <w:rPr>
                <w:sz w:val="12"/>
                <w:szCs w:val="12"/>
              </w:rPr>
              <w:t>Капцегайтуйское</w:t>
            </w:r>
            <w:r w:rsidRPr="001160C5">
              <w:rPr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86" w:type="dxa"/>
          </w:tcPr>
          <w:p w:rsidR="008171CC" w:rsidRPr="004F4603" w:rsidRDefault="008171CC" w:rsidP="00760941">
            <w:pPr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23.12.2016 г. № 32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  <w:p w:rsidR="008171CC" w:rsidRPr="001C5BFF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1C5BF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8171CC" w:rsidRPr="001C5BF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8171CC" w:rsidRPr="001C5BFF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8171CC" w:rsidRPr="001C5BFF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общедоступные сведения о 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8171CC" w:rsidRPr="001C5BFF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1C5BFF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8171CC" w:rsidRPr="001C5BFF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8171CC" w:rsidRPr="001C5BFF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8171CC" w:rsidRPr="001C5BFF" w:rsidRDefault="008171CC" w:rsidP="0076094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8171CC" w:rsidRPr="001C5BF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Федерации и (или) Красную книгу Забайкальского края, произрастающие в </w:t>
            </w:r>
            <w:r w:rsidRPr="001C5BFF">
              <w:rPr>
                <w:sz w:val="16"/>
                <w:szCs w:val="16"/>
              </w:rPr>
              <w:lastRenderedPageBreak/>
              <w:t>естественных условиях;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6E5E50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1C5BFF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r>
              <w:rPr>
                <w:bCs/>
                <w:sz w:val="16"/>
                <w:szCs w:val="16"/>
              </w:rPr>
              <w:t>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6208AE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6208AE" w:rsidRDefault="008171CC" w:rsidP="00760941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8171CC" w:rsidRPr="006208AE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1160C5" w:rsidRDefault="008171CC" w:rsidP="00760941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6 «</w:t>
            </w:r>
            <w:r w:rsidRPr="001160C5">
              <w:rPr>
                <w:sz w:val="12"/>
                <w:szCs w:val="12"/>
              </w:rPr>
              <w:t xml:space="preserve">Об утверждении Порядка </w:t>
            </w:r>
            <w:r w:rsidRPr="001160C5">
              <w:rPr>
                <w:spacing w:val="2"/>
                <w:sz w:val="12"/>
                <w:szCs w:val="12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>Капцегайтуйское</w:t>
            </w:r>
            <w:r w:rsidRPr="001160C5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8171CC" w:rsidRPr="006208AE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171CC" w:rsidRPr="006208AE" w:rsidRDefault="008171CC" w:rsidP="0076094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31.03.2017 г. № 10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  <w:color w:val="000000"/>
                <w:sz w:val="12"/>
                <w:szCs w:val="12"/>
              </w:rPr>
              <w:t xml:space="preserve"> «Предоставление разрешения на осуществление земляных работ»»</w:t>
            </w:r>
          </w:p>
        </w:tc>
        <w:tc>
          <w:tcPr>
            <w:tcW w:w="1134" w:type="dxa"/>
            <w:gridSpan w:val="2"/>
          </w:tcPr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</w:t>
            </w:r>
            <w:r w:rsidRPr="0074613E">
              <w:rPr>
                <w:sz w:val="16"/>
                <w:szCs w:val="16"/>
              </w:rPr>
              <w:lastRenderedPageBreak/>
              <w:t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8171CC" w:rsidRPr="0074613E" w:rsidRDefault="008171CC" w:rsidP="0076094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1" w:name="sub_2313"/>
            <w:r w:rsidRPr="0074613E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>, электро- и газоснабжение, водоотведение, а также линий и сооружений связи</w:t>
            </w:r>
            <w:bookmarkEnd w:id="1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предоставляется </w:t>
            </w:r>
            <w:r w:rsidRPr="0074613E">
              <w:rPr>
                <w:sz w:val="16"/>
                <w:szCs w:val="16"/>
              </w:rPr>
              <w:lastRenderedPageBreak/>
              <w:t>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lastRenderedPageBreak/>
              <w:t>10)письменное гарантийное обязательство восстановления нарушенного благоустройства;</w:t>
            </w:r>
          </w:p>
          <w:p w:rsidR="008171CC" w:rsidRPr="0074613E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74613E" w:rsidRDefault="008171CC" w:rsidP="0076094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8171CC" w:rsidRPr="0074613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8171CC" w:rsidRDefault="008171CC" w:rsidP="0076094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</w:t>
            </w:r>
            <w:r w:rsidRPr="0074613E">
              <w:rPr>
                <w:sz w:val="16"/>
                <w:szCs w:val="16"/>
              </w:rPr>
              <w:lastRenderedPageBreak/>
              <w:t>обращения либо нечеткое определение вопроса при обращении, требующего ответа</w:t>
            </w:r>
          </w:p>
          <w:p w:rsidR="008171CC" w:rsidRDefault="008171CC" w:rsidP="00760941">
            <w:pPr>
              <w:spacing w:before="40" w:after="40"/>
              <w:rPr>
                <w:sz w:val="16"/>
                <w:szCs w:val="16"/>
              </w:rPr>
            </w:pPr>
          </w:p>
          <w:p w:rsidR="008171CC" w:rsidRPr="0074613E" w:rsidRDefault="008171CC" w:rsidP="0076094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8171CC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</w:t>
            </w:r>
            <w:r w:rsidRPr="001C5BFF"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8171CC" w:rsidRPr="006208AE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C96BA7" w:rsidRDefault="008171CC" w:rsidP="0076094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8171CC" w:rsidRPr="00C96BA7" w:rsidRDefault="008171CC" w:rsidP="00760941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1160C5" w:rsidRDefault="008171CC" w:rsidP="00760941">
            <w:pPr>
              <w:jc w:val="both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 xml:space="preserve">05 </w:t>
            </w:r>
            <w:r w:rsidRPr="00F77D9A">
              <w:rPr>
                <w:sz w:val="12"/>
                <w:szCs w:val="12"/>
              </w:rPr>
              <w:t>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4 «</w:t>
            </w:r>
            <w:r w:rsidRPr="001160C5">
              <w:rPr>
                <w:sz w:val="12"/>
                <w:szCs w:val="12"/>
              </w:rPr>
              <w:t xml:space="preserve">Об утверждении </w:t>
            </w:r>
            <w:proofErr w:type="gramStart"/>
            <w:r w:rsidRPr="001160C5">
              <w:rPr>
                <w:sz w:val="12"/>
                <w:szCs w:val="12"/>
              </w:rPr>
              <w:t>Порядка согласования схемы движения транспорта</w:t>
            </w:r>
            <w:proofErr w:type="gramEnd"/>
            <w:r w:rsidRPr="001160C5">
              <w:rPr>
                <w:sz w:val="12"/>
                <w:szCs w:val="12"/>
              </w:rPr>
              <w:t xml:space="preserve"> и пешеходов на период проведения работ на проезжей части </w:t>
            </w:r>
            <w:r w:rsidRPr="001160C5">
              <w:rPr>
                <w:spacing w:val="2"/>
                <w:sz w:val="12"/>
                <w:szCs w:val="12"/>
              </w:rPr>
              <w:t xml:space="preserve">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>Капцегайтуйское</w:t>
            </w:r>
            <w:r w:rsidRPr="001160C5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171CC" w:rsidRPr="004F4603" w:rsidRDefault="008171CC" w:rsidP="00760941">
            <w:pPr>
              <w:pStyle w:val="a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«Капцегайтуйское» от  23.12.2016 г. №33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</w:t>
            </w:r>
          </w:p>
          <w:p w:rsidR="008171CC" w:rsidRPr="00C96BA7" w:rsidRDefault="008171CC" w:rsidP="0076094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C96BA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8171CC" w:rsidRPr="00C96BA7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поселении, </w:t>
            </w:r>
            <w:r w:rsidRPr="00C96BA7">
              <w:rPr>
                <w:sz w:val="16"/>
                <w:szCs w:val="16"/>
              </w:rPr>
              <w:lastRenderedPageBreak/>
              <w:t>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8171CC" w:rsidRPr="00C96BA7" w:rsidRDefault="008171CC" w:rsidP="0076094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8171CC" w:rsidRPr="00C96BA7" w:rsidRDefault="008171CC" w:rsidP="0076094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</w:t>
            </w:r>
            <w:r w:rsidRPr="00C96BA7">
              <w:rPr>
                <w:sz w:val="16"/>
                <w:szCs w:val="16"/>
              </w:rPr>
              <w:lastRenderedPageBreak/>
              <w:t xml:space="preserve">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8171CC" w:rsidRPr="00C96BA7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C96BA7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8171CC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</w:t>
            </w:r>
            <w:r w:rsidRPr="00C96BA7">
              <w:rPr>
                <w:sz w:val="16"/>
                <w:szCs w:val="16"/>
              </w:rPr>
              <w:lastRenderedPageBreak/>
              <w:t>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C96BA7" w:rsidRDefault="008171CC" w:rsidP="00760941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 xml:space="preserve">представление документов и информации, содержащих  недостоверные и (или) противоречивые </w:t>
            </w:r>
            <w:r w:rsidRPr="00C96BA7">
              <w:rPr>
                <w:sz w:val="16"/>
                <w:szCs w:val="16"/>
              </w:rPr>
              <w:lastRenderedPageBreak/>
              <w:t>сведения</w:t>
            </w:r>
          </w:p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C96BA7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r>
              <w:rPr>
                <w:bCs/>
                <w:sz w:val="16"/>
                <w:szCs w:val="16"/>
              </w:rPr>
              <w:t>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604D3A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8171CC" w:rsidRPr="00C96BA7" w:rsidRDefault="008171CC" w:rsidP="0076094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8171CC" w:rsidRPr="004507CC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8171CC" w:rsidRPr="004507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8171CC" w:rsidRPr="00604D3A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4507CC" w:rsidRDefault="008171CC" w:rsidP="00760941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</w:t>
            </w:r>
            <w:r w:rsidRPr="004507CC">
              <w:rPr>
                <w:sz w:val="16"/>
                <w:szCs w:val="16"/>
              </w:rPr>
              <w:lastRenderedPageBreak/>
              <w:t>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8171CC" w:rsidRPr="00C96BA7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</w:t>
            </w:r>
            <w:r>
              <w:rPr>
                <w:bCs/>
                <w:sz w:val="16"/>
                <w:szCs w:val="16"/>
              </w:rPr>
              <w:lastRenderedPageBreak/>
              <w:t>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2" w:name="sub_23"/>
            <w:r>
              <w:rPr>
                <w:sz w:val="16"/>
                <w:szCs w:val="16"/>
              </w:rPr>
              <w:lastRenderedPageBreak/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2"/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</w:t>
            </w:r>
            <w:r w:rsidRPr="00015617">
              <w:rPr>
                <w:sz w:val="16"/>
                <w:szCs w:val="16"/>
              </w:rPr>
              <w:lastRenderedPageBreak/>
              <w:t>справка о составе семьи;</w:t>
            </w:r>
          </w:p>
          <w:p w:rsidR="008171CC" w:rsidRPr="005D2248" w:rsidRDefault="008171CC" w:rsidP="0076094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бесплатное предоставление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8171CC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письменном обращении, обращении в форме </w:t>
            </w:r>
            <w:r w:rsidRPr="007B124F">
              <w:rPr>
                <w:sz w:val="16"/>
                <w:szCs w:val="16"/>
              </w:rPr>
              <w:lastRenderedPageBreak/>
              <w:t>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7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8171CC" w:rsidRPr="007B124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8171CC" w:rsidRPr="007B124F" w:rsidRDefault="008171CC" w:rsidP="00760941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8171CC" w:rsidRPr="007B124F" w:rsidRDefault="008171CC" w:rsidP="00760941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8171CC" w:rsidRPr="007B124F" w:rsidRDefault="008171CC" w:rsidP="00760941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При </w:t>
            </w:r>
            <w:r w:rsidRPr="007B124F">
              <w:rPr>
                <w:sz w:val="16"/>
                <w:szCs w:val="16"/>
              </w:rPr>
              <w:lastRenderedPageBreak/>
              <w:t>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4507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8171CC" w:rsidRPr="00E478D1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4507CC" w:rsidRDefault="008171CC" w:rsidP="00760941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8171CC" w:rsidRPr="00C96BA7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  <w:proofErr w:type="gramEnd"/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 xml:space="preserve">дети-сироты и дети, оставшиеся без попечения родителей, по окончании пребывания в государственном </w:t>
            </w:r>
            <w:r w:rsidRPr="009C787A">
              <w:rPr>
                <w:sz w:val="16"/>
                <w:szCs w:val="16"/>
              </w:rPr>
              <w:lastRenderedPageBreak/>
              <w:t>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 xml:space="preserve">документ, подтверждающий полномочия представителя действовать от имени </w:t>
            </w:r>
            <w:r w:rsidRPr="00015617">
              <w:rPr>
                <w:sz w:val="16"/>
                <w:szCs w:val="16"/>
              </w:rPr>
              <w:lastRenderedPageBreak/>
              <w:t>заявителя, и документ, удостоверяющий личность представителя (в случае подачи заявления представителем);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 xml:space="preserve">свидетельства о рождении и паспорта (по достижении 14 </w:t>
            </w:r>
            <w:r w:rsidRPr="00015617">
              <w:rPr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8171CC" w:rsidRPr="005D2248" w:rsidRDefault="008171CC" w:rsidP="0076094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8171CC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</w:t>
            </w:r>
            <w:r w:rsidRPr="007B124F">
              <w:rPr>
                <w:sz w:val="16"/>
                <w:szCs w:val="16"/>
              </w:rPr>
              <w:lastRenderedPageBreak/>
              <w:t>направившему обращение, если его фамилия и почтовый адрес поддаются прочтению;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8171CC" w:rsidRPr="007B124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8171CC" w:rsidRPr="007B124F" w:rsidRDefault="008171CC" w:rsidP="00760941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8171CC" w:rsidRPr="007B124F" w:rsidRDefault="008171CC" w:rsidP="00760941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8171CC" w:rsidRPr="007B124F" w:rsidRDefault="008171CC" w:rsidP="00760941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431D49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</w:t>
            </w:r>
            <w:r w:rsidRPr="001C0DD7">
              <w:rPr>
                <w:sz w:val="16"/>
                <w:szCs w:val="16"/>
              </w:rPr>
              <w:lastRenderedPageBreak/>
              <w:t>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8171CC" w:rsidRPr="00C96BA7" w:rsidRDefault="008171CC" w:rsidP="008171CC">
      <w:pPr>
        <w:rPr>
          <w:rFonts w:ascii="Arial" w:hAnsi="Arial" w:cs="Arial"/>
          <w:sz w:val="16"/>
          <w:szCs w:val="16"/>
        </w:rPr>
      </w:pPr>
    </w:p>
    <w:p w:rsidR="00B92AF2" w:rsidRDefault="00B92AF2"/>
    <w:sectPr w:rsidR="00B92AF2" w:rsidSect="00C2128A">
      <w:headerReference w:type="default" r:id="rId9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945">
      <w:r>
        <w:separator/>
      </w:r>
    </w:p>
  </w:endnote>
  <w:endnote w:type="continuationSeparator" w:id="0">
    <w:p w:rsidR="00000000" w:rsidRDefault="003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945">
      <w:r>
        <w:separator/>
      </w:r>
    </w:p>
  </w:footnote>
  <w:footnote w:type="continuationSeparator" w:id="0">
    <w:p w:rsidR="00000000" w:rsidRDefault="003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8A" w:rsidRDefault="00336945" w:rsidP="00B72758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C"/>
    <w:rsid w:val="001D6D2C"/>
    <w:rsid w:val="00336945"/>
    <w:rsid w:val="008171CC"/>
    <w:rsid w:val="00B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1C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171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71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1C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171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71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4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Наталья</cp:lastModifiedBy>
  <cp:revision>2</cp:revision>
  <cp:lastPrinted>2017-06-08T12:07:00Z</cp:lastPrinted>
  <dcterms:created xsi:type="dcterms:W3CDTF">2017-06-08T11:54:00Z</dcterms:created>
  <dcterms:modified xsi:type="dcterms:W3CDTF">2017-10-09T07:04:00Z</dcterms:modified>
</cp:coreProperties>
</file>