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0EA" w:rsidRDefault="007E40EA" w:rsidP="00012C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«КАПЦЕГАЙТУЙСКОЕ»</w:t>
      </w:r>
    </w:p>
    <w:p w:rsidR="007E40EA" w:rsidRPr="007E40EA" w:rsidRDefault="007E40EA" w:rsidP="007E40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40EA" w:rsidRDefault="007E40EA" w:rsidP="007E4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7E40EA" w:rsidRPr="00A80F58" w:rsidRDefault="007E40EA" w:rsidP="007E4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40EA" w:rsidRDefault="00012CB7" w:rsidP="007E4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31.08.</w:t>
      </w:r>
      <w:r w:rsidR="007E40EA">
        <w:rPr>
          <w:rFonts w:ascii="Times New Roman" w:hAnsi="Times New Roman" w:cs="Times New Roman"/>
          <w:sz w:val="28"/>
          <w:szCs w:val="28"/>
          <w:lang w:eastAsia="ru-RU"/>
        </w:rPr>
        <w:t>2018 года</w:t>
      </w:r>
      <w:r w:rsidR="007E40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E40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E40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E40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E40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E40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E40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E40E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</w:p>
    <w:p w:rsidR="007E40EA" w:rsidRDefault="007E40EA" w:rsidP="007E4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0EA" w:rsidRDefault="007E40EA" w:rsidP="007E4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с. Капцегайтуй</w:t>
      </w:r>
    </w:p>
    <w:p w:rsidR="007E40EA" w:rsidRPr="00C717FD" w:rsidRDefault="007E40EA" w:rsidP="007E4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CS" w:eastAsia="ru-RU"/>
        </w:rPr>
      </w:pPr>
    </w:p>
    <w:p w:rsidR="007E40EA" w:rsidRDefault="007E40EA" w:rsidP="007E4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установлении налога на имущество физических лиц на территории сельского поселения «Капцегайтуйское»</w:t>
      </w:r>
    </w:p>
    <w:p w:rsidR="007E40EA" w:rsidRDefault="007E40EA" w:rsidP="007E4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40EA" w:rsidRDefault="007E40EA" w:rsidP="007E4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пунктом 4 статьей 12, главой 32 Налогового кодекса Российской Федерации, Законом Забайкальского края от 18 ноября 2014 года № 1081-ЗЗК «О реализации абзаца третьего пункта 1 статьи 402 части второй Налогового кодекса Российской Федерации», руководствуясь Уставом сельского поселения «Капцегайтуйское» муниципального района «Город Краснокаменск и Краснокаменский район» Забайкальского края, Совет сельского поселения «Капцегайтуйское»</w:t>
      </w:r>
    </w:p>
    <w:p w:rsidR="007E40EA" w:rsidRDefault="007E40EA" w:rsidP="007E40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40EA" w:rsidRDefault="007E40EA" w:rsidP="00012C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7E40EA" w:rsidRDefault="007E40EA" w:rsidP="007E4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0EA" w:rsidRDefault="007E40EA" w:rsidP="007E4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Ввести на территории сельского поселения «Капцегайтуйское» муниципального района «Город Краснокаменск и Краснокаменский район» Забайкальского края налог на имущество физических лиц (далее также – налог), определить налоговые ставки, налоговые льготы, основания и порядок их применения налогоплательщиками.</w:t>
      </w:r>
    </w:p>
    <w:p w:rsidR="007E40EA" w:rsidRDefault="007E40EA" w:rsidP="007E4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Налоговая база по налогу определяется исходя из кадастровой стоимости объектов налогообложения.</w:t>
      </w:r>
    </w:p>
    <w:p w:rsidR="007E40EA" w:rsidRDefault="007E40EA" w:rsidP="007E4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Установить налоговые ставки в следующих размерах:</w:t>
      </w:r>
    </w:p>
    <w:p w:rsidR="007E40EA" w:rsidRDefault="007E40EA" w:rsidP="007E4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0,1 процента в отношении:</w:t>
      </w:r>
    </w:p>
    <w:p w:rsidR="007E40EA" w:rsidRDefault="007E40EA" w:rsidP="007E4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жилых домов, квартир, комнат;</w:t>
      </w:r>
    </w:p>
    <w:p w:rsidR="007E40EA" w:rsidRDefault="007E40EA" w:rsidP="007E4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7E40EA" w:rsidRDefault="007E40EA" w:rsidP="007E4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единых недвижимых комплексов, в состав которых входит хотя бы один жилой дом;</w:t>
      </w:r>
    </w:p>
    <w:p w:rsidR="007E40EA" w:rsidRDefault="007E40EA" w:rsidP="007E4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гаражей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-мест;</w:t>
      </w:r>
    </w:p>
    <w:p w:rsidR="007E40EA" w:rsidRDefault="007E40EA" w:rsidP="007E4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хозяйственных сооружений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7E40EA" w:rsidRDefault="007E40EA" w:rsidP="007E4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Российской Федерации, а также в отношении объектов налогообложения, кадастровая стоимость каждого из которых превышает 300 миллионов рублей; </w:t>
      </w:r>
    </w:p>
    <w:p w:rsidR="007E40EA" w:rsidRDefault="007E40EA" w:rsidP="007E4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0,5 процента в отношении прочих объектов налогообложения.</w:t>
      </w:r>
    </w:p>
    <w:p w:rsidR="007E40EA" w:rsidRDefault="007E40EA" w:rsidP="00012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Налоговая льгота предоставляется физическим лицам – собственникам объектов налогообложения, включенных в перечень, определяемый в соответствии в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Федерации, в размере суммы налога, равной сумме налога, исчисленной исходя из кадастровой стоимости 150 квадратных метров площади одного объекта налогообложения по выбору налогоплательщика.</w:t>
      </w:r>
    </w:p>
    <w:p w:rsidR="007E40EA" w:rsidRDefault="007E40EA" w:rsidP="007E4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7E40EA" w:rsidRDefault="007E40EA" w:rsidP="007E4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Физические лица, имеющие право на налоговую льготу, установленную настоящим решением, предоставляют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7E40EA" w:rsidRDefault="007E40EA" w:rsidP="007E4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Подтверждение права налогоплательщика на налоговую льготу, а также представление налогоплательщиком уведомления о выбранных объектов налогообложения, в отношении которых предоставляется налоговая льгота, осуществляются в порядке, предусмотренном пунктами 6, 7 статьи 407 Налогового кодекса Российской Федерации.</w:t>
      </w:r>
    </w:p>
    <w:p w:rsidR="007E40EA" w:rsidRPr="00C01C4A" w:rsidRDefault="007E40EA" w:rsidP="007E40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C4A">
        <w:rPr>
          <w:rFonts w:ascii="Times New Roman" w:hAnsi="Times New Roman" w:cs="Times New Roman"/>
          <w:sz w:val="28"/>
          <w:szCs w:val="28"/>
          <w:lang w:eastAsia="ru-RU"/>
        </w:rPr>
        <w:t>7. Признать утратившим силу решение Сове</w:t>
      </w:r>
      <w:r>
        <w:rPr>
          <w:rFonts w:ascii="Times New Roman" w:hAnsi="Times New Roman" w:cs="Times New Roman"/>
          <w:sz w:val="28"/>
          <w:szCs w:val="28"/>
          <w:lang w:eastAsia="ru-RU"/>
        </w:rPr>
        <w:t>та сельского поселения «Капцегайтуй</w:t>
      </w:r>
      <w:r w:rsidRPr="00C01C4A">
        <w:rPr>
          <w:rFonts w:ascii="Times New Roman" w:hAnsi="Times New Roman" w:cs="Times New Roman"/>
          <w:sz w:val="28"/>
          <w:szCs w:val="28"/>
          <w:lang w:eastAsia="ru-RU"/>
        </w:rPr>
        <w:t>ское»:</w:t>
      </w:r>
    </w:p>
    <w:p w:rsidR="007E40EA" w:rsidRDefault="009A42F6" w:rsidP="007E40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18.11.2014 </w:t>
      </w:r>
      <w:r w:rsidR="00721620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 2</w:t>
      </w:r>
      <w:r w:rsidR="007E40EA">
        <w:rPr>
          <w:rFonts w:ascii="Times New Roman" w:hAnsi="Times New Roman" w:cs="Times New Roman"/>
          <w:sz w:val="28"/>
          <w:szCs w:val="28"/>
        </w:rPr>
        <w:t>6 «О</w:t>
      </w:r>
      <w:r>
        <w:rPr>
          <w:rFonts w:ascii="Times New Roman" w:hAnsi="Times New Roman" w:cs="Times New Roman"/>
          <w:sz w:val="28"/>
          <w:szCs w:val="28"/>
        </w:rPr>
        <w:t>б установлении налога</w:t>
      </w:r>
      <w:r w:rsidR="007E40EA" w:rsidRPr="00C01C4A">
        <w:rPr>
          <w:rFonts w:ascii="Times New Roman" w:hAnsi="Times New Roman" w:cs="Times New Roman"/>
          <w:sz w:val="28"/>
          <w:szCs w:val="28"/>
        </w:rPr>
        <w:t xml:space="preserve"> на имущество физических лиц»;</w:t>
      </w:r>
    </w:p>
    <w:p w:rsidR="00721620" w:rsidRPr="00C01C4A" w:rsidRDefault="00721620" w:rsidP="007E40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15.10.2015 года № 28 «О внесение изменений и дополнений в решение Совета сельского поселения «Капцегайтуйское» от 18.11.2014 года № 26 «Об установлении налога</w:t>
      </w:r>
      <w:r w:rsidRPr="00C01C4A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E40EA" w:rsidRPr="00C01C4A" w:rsidRDefault="007E40EA" w:rsidP="007E40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C4A">
        <w:rPr>
          <w:rFonts w:ascii="Times New Roman" w:hAnsi="Times New Roman" w:cs="Times New Roman"/>
          <w:sz w:val="28"/>
          <w:szCs w:val="28"/>
        </w:rPr>
        <w:t>8. Настоящее решение вступает в силу не ранее чем по истечении одного месяца со дня официального опубликования и не ранее первого числа очередного налогового периода по налогу.</w:t>
      </w:r>
    </w:p>
    <w:p w:rsidR="007E40EA" w:rsidRPr="00C01C4A" w:rsidRDefault="007E40EA" w:rsidP="007E40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C4A">
        <w:rPr>
          <w:rFonts w:ascii="Times New Roman" w:hAnsi="Times New Roman" w:cs="Times New Roman"/>
          <w:sz w:val="28"/>
          <w:szCs w:val="28"/>
        </w:rPr>
        <w:t>Действие пунктов 3-6 настоящего решения распространяется на правоотношения, возникшие с 1 января 2016 года.</w:t>
      </w:r>
    </w:p>
    <w:p w:rsidR="007E40EA" w:rsidRPr="00C01C4A" w:rsidRDefault="007E40EA" w:rsidP="007E40EA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C4A">
        <w:rPr>
          <w:rFonts w:ascii="Times New Roman" w:hAnsi="Times New Roman" w:cs="Times New Roman"/>
          <w:sz w:val="28"/>
          <w:szCs w:val="28"/>
        </w:rPr>
        <w:t>9. Настоящее решение опубликовать (обнародовать) на информационном стенде администрации сельского поселения, в информационном бюллетене библиотеки и информационно-телекоммуникационной сети Интернет: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E40EA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9A42F6">
        <w:rPr>
          <w:rFonts w:ascii="Times New Roman" w:hAnsi="Times New Roman" w:cs="Times New Roman"/>
          <w:sz w:val="28"/>
          <w:szCs w:val="28"/>
          <w:lang w:val="en-US"/>
        </w:rPr>
        <w:t>kapceg</w:t>
      </w:r>
      <w:proofErr w:type="spellEnd"/>
      <w:r w:rsidRPr="00C717F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717FD">
        <w:rPr>
          <w:rFonts w:ascii="Times New Roman" w:hAnsi="Times New Roman" w:cs="Times New Roman"/>
          <w:sz w:val="28"/>
          <w:szCs w:val="28"/>
        </w:rPr>
        <w:t>.</w:t>
      </w:r>
    </w:p>
    <w:p w:rsidR="007E40EA" w:rsidRPr="007E40EA" w:rsidRDefault="007E40EA" w:rsidP="007E40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40EA" w:rsidRPr="007E40EA" w:rsidRDefault="007E40EA" w:rsidP="007E40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5CDD" w:rsidRDefault="009A42F6" w:rsidP="00E61C2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Е.В.Бирюкова</w:t>
      </w:r>
      <w:proofErr w:type="spellEnd"/>
    </w:p>
    <w:sectPr w:rsidR="0078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92"/>
    <w:rsid w:val="00012CB7"/>
    <w:rsid w:val="00623205"/>
    <w:rsid w:val="00721620"/>
    <w:rsid w:val="00785CDD"/>
    <w:rsid w:val="007E40EA"/>
    <w:rsid w:val="009A42F6"/>
    <w:rsid w:val="00E61C2E"/>
    <w:rsid w:val="00F4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55F7"/>
  <w15:chartTrackingRefBased/>
  <w15:docId w15:val="{FE5E9811-0653-40E6-89CF-2FE765BD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0E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0EA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012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2C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2018-09-07T21:18:00Z</cp:lastPrinted>
  <dcterms:created xsi:type="dcterms:W3CDTF">2018-08-23T18:37:00Z</dcterms:created>
  <dcterms:modified xsi:type="dcterms:W3CDTF">2018-09-07T21:19:00Z</dcterms:modified>
</cp:coreProperties>
</file>