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60" w:rsidRPr="00274B60" w:rsidRDefault="00274B60" w:rsidP="00274B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74B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РОССИЙСКАЯ ФЕДЕРАЦИЯ</w:t>
      </w:r>
    </w:p>
    <w:p w:rsidR="00274B60" w:rsidRPr="00274B60" w:rsidRDefault="00274B60" w:rsidP="00274B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4B60" w:rsidRPr="00274B60" w:rsidRDefault="00274B60" w:rsidP="00274B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74B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СЕЛЬСКОГО ПОСЕЛЕНИЯ «КАПЦЕГАЙТУЙСКОЕ»</w:t>
      </w:r>
    </w:p>
    <w:p w:rsidR="00274B60" w:rsidRPr="00274B60" w:rsidRDefault="00274B60" w:rsidP="00274B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74B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РАЙОНА «ГОРОД КРАСНОКАМЕНСК И</w:t>
      </w:r>
    </w:p>
    <w:p w:rsidR="00274B60" w:rsidRPr="00274B60" w:rsidRDefault="00274B60" w:rsidP="00274B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74B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КРАСНОКАМЕНСКИЙ РАЙОН» ЗАБАЙКАЛЬСКОГО КРАЯ</w:t>
      </w:r>
    </w:p>
    <w:p w:rsidR="00274B60" w:rsidRPr="00274B60" w:rsidRDefault="00274B60" w:rsidP="00274B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4B60" w:rsidRPr="00274B60" w:rsidRDefault="00274B60" w:rsidP="00274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74B6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274B60" w:rsidRPr="00274B60" w:rsidRDefault="00274B60" w:rsidP="00274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4B60" w:rsidRPr="00274B60" w:rsidRDefault="00274B60" w:rsidP="00274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B6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D9567E">
        <w:rPr>
          <w:rFonts w:ascii="Times New Roman" w:eastAsia="Times New Roman" w:hAnsi="Times New Roman" w:cs="Times New Roman"/>
          <w:sz w:val="28"/>
          <w:szCs w:val="28"/>
        </w:rPr>
        <w:t>«26» февраля 2016</w:t>
      </w:r>
      <w:r w:rsidRPr="00274B6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74B60">
        <w:rPr>
          <w:rFonts w:ascii="Times New Roman" w:eastAsia="Times New Roman" w:hAnsi="Times New Roman" w:cs="Times New Roman"/>
          <w:sz w:val="28"/>
          <w:szCs w:val="28"/>
        </w:rPr>
        <w:tab/>
      </w:r>
      <w:r w:rsidRPr="00274B60">
        <w:rPr>
          <w:rFonts w:ascii="Times New Roman" w:eastAsia="Times New Roman" w:hAnsi="Times New Roman" w:cs="Times New Roman"/>
          <w:sz w:val="28"/>
          <w:szCs w:val="28"/>
        </w:rPr>
        <w:tab/>
      </w:r>
      <w:r w:rsidRPr="00274B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4B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4B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4B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4B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4B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4B6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274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B60">
        <w:rPr>
          <w:rFonts w:ascii="Times New Roman" w:eastAsia="Times New Roman" w:hAnsi="Times New Roman" w:cs="Times New Roman"/>
          <w:sz w:val="20"/>
          <w:szCs w:val="20"/>
        </w:rPr>
        <w:tab/>
      </w:r>
      <w:r w:rsidRPr="00274B6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4B6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4B6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4B60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</w:t>
      </w:r>
      <w:r w:rsidRPr="00274B60">
        <w:rPr>
          <w:rFonts w:ascii="Times New Roman" w:eastAsia="Times New Roman" w:hAnsi="Times New Roman" w:cs="Times New Roman"/>
          <w:sz w:val="28"/>
          <w:szCs w:val="20"/>
          <w:lang w:val="en-US"/>
        </w:rPr>
        <w:t>c</w:t>
      </w:r>
      <w:r w:rsidRPr="00274B60">
        <w:rPr>
          <w:rFonts w:ascii="Times New Roman" w:eastAsia="Times New Roman" w:hAnsi="Times New Roman" w:cs="Times New Roman"/>
          <w:sz w:val="28"/>
          <w:szCs w:val="20"/>
        </w:rPr>
        <w:t>. Капцегайтуй</w:t>
      </w:r>
    </w:p>
    <w:p w:rsidR="00274B60" w:rsidRPr="00090525" w:rsidRDefault="00274B60" w:rsidP="00274B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4B60" w:rsidRPr="00090525" w:rsidRDefault="00274B60" w:rsidP="00274B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4B60" w:rsidRPr="00090525" w:rsidRDefault="00274B60" w:rsidP="00274B6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  <w:r w:rsidRPr="00090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ведения хозяйственной, промысловой и иной деятельности, проведения массовых общественно-политических, культурных и других мероприятий в пограничной зоне для жителе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сельского поселения «Капцегайтуйское</w:t>
      </w:r>
      <w:r w:rsidRPr="00090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муниципального района «Город Краснокаменск и Краснокаменский район»</w:t>
      </w:r>
    </w:p>
    <w:p w:rsidR="00274B60" w:rsidRPr="00090525" w:rsidRDefault="00274B60" w:rsidP="00274B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4B60" w:rsidRDefault="00274B60" w:rsidP="00274B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ст.13, 18 Закона Российской Федерации от 01.04.1993 года № 4730-1 «О государственной границе Российской Федерации»,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сельского поселения «Капцегайтуйское»,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Совет сельского поселения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>, Совет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льского поселения «Капцегайтуйское»               </w:t>
      </w:r>
      <w:proofErr w:type="gramStart"/>
      <w:r w:rsidRPr="0009052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90525">
        <w:rPr>
          <w:rFonts w:ascii="Times New Roman" w:hAnsi="Times New Roman" w:cs="Times New Roman"/>
          <w:color w:val="000000"/>
          <w:sz w:val="28"/>
          <w:szCs w:val="28"/>
        </w:rPr>
        <w:t xml:space="preserve"> е ш и л :</w:t>
      </w:r>
    </w:p>
    <w:p w:rsidR="00274B60" w:rsidRPr="00090525" w:rsidRDefault="00274B60" w:rsidP="00274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ведения хозяйственной, промысловой и иной деятельности, проведения массовых общественно-политических, культурных и других мероприятий в пограничной зоне для жителе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сельского поселения «Капцегайтуйское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4B60" w:rsidRPr="00090525" w:rsidRDefault="00274B60" w:rsidP="00274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2. Направить настоящее решение Главе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>» для подписания и обнародования в порядке, установленном Уставом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</w:t>
      </w:r>
      <w:r w:rsidRPr="000905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B60" w:rsidRPr="00090525" w:rsidRDefault="00274B60" w:rsidP="00274B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4B60" w:rsidRPr="00090525" w:rsidRDefault="00274B60" w:rsidP="00274B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4B60" w:rsidRPr="00090525" w:rsidRDefault="00274B60" w:rsidP="00274B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4B60" w:rsidRPr="00090525" w:rsidRDefault="00274B60" w:rsidP="00274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25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В.А. Волгин</w:t>
      </w:r>
    </w:p>
    <w:p w:rsidR="00274B60" w:rsidRDefault="00274B60" w:rsidP="00274B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74B60" w:rsidRDefault="00274B60" w:rsidP="00274B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74B60" w:rsidRDefault="00274B60" w:rsidP="00274B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74B60" w:rsidRDefault="00274B60" w:rsidP="00274B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74B60" w:rsidRDefault="00274B60" w:rsidP="00274B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74B60" w:rsidRDefault="00274B60" w:rsidP="00274B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74B60" w:rsidRDefault="00274B60" w:rsidP="00274B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74B60" w:rsidRDefault="00274B60" w:rsidP="00274B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74B60" w:rsidRDefault="00274B60" w:rsidP="00274B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74B60" w:rsidRDefault="00274B60" w:rsidP="00274B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274B60" w:rsidRPr="00090525" w:rsidRDefault="00274B60" w:rsidP="00274B60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Совета </w:t>
      </w:r>
    </w:p>
    <w:p w:rsidR="00274B60" w:rsidRDefault="00274B60" w:rsidP="00274B60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сельского поселения </w:t>
      </w:r>
    </w:p>
    <w:p w:rsidR="00274B60" w:rsidRPr="00090525" w:rsidRDefault="00274B60" w:rsidP="00274B60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«Капцегайтуйское»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 26.02.2016 г.  № 4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4B60" w:rsidRDefault="00274B60" w:rsidP="00274B60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74B60" w:rsidRPr="00274B60" w:rsidRDefault="00274B60" w:rsidP="00274B60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                                                                    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</w:p>
    <w:p w:rsidR="00274B60" w:rsidRDefault="00274B60" w:rsidP="00274B60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хозяйственной, промысловой и иной деятельности, проведения массовых общественно-политических, культурных и других мероприятий в пограничной зоне для жителе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сельского поселения «Капцегайтуйское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0" w:name="sub_131"/>
    </w:p>
    <w:p w:rsidR="00274B60" w:rsidRPr="005D7C26" w:rsidRDefault="00274B60" w:rsidP="00274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Хозяйственная,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ромысловая и иная деятельность, 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связанная  с    пользованием   землями,   леса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  недрами,  водами,   проведе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нием   массовых  общественно-политических, культурных и других мероприятий    в пограничной  зоне  на территории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льского  поселения  «Капцегайтуйское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090525">
        <w:rPr>
          <w:rFonts w:ascii="Times New Roman" w:eastAsia="Times New Roman" w:hAnsi="Times New Roman" w:cs="Times New Roman"/>
          <w:color w:val="000000"/>
          <w:sz w:val="28"/>
          <w:szCs w:val="28"/>
        </w:rPr>
        <w:t>в   пределах   пятикилометровой   полосы  местности    от    Государственной границы) не 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bookmarkEnd w:id="0"/>
    <w:p w:rsidR="00274B60" w:rsidRPr="005D7C26" w:rsidRDefault="00274B60" w:rsidP="00274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7C26">
        <w:rPr>
          <w:rFonts w:ascii="Times New Roman" w:hAnsi="Times New Roman" w:cs="Times New Roman"/>
          <w:sz w:val="28"/>
          <w:szCs w:val="28"/>
        </w:rPr>
        <w:t>наносить вред здоровью населения, экологической и иной безопасности Российской Федерации, сопредельных с ней и других иностранных государств или содержать угрозу нанесения такого ущерба;</w:t>
      </w:r>
    </w:p>
    <w:p w:rsidR="00274B60" w:rsidRPr="005D7C26" w:rsidRDefault="00274B60" w:rsidP="00274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7C26">
        <w:rPr>
          <w:rFonts w:ascii="Times New Roman" w:hAnsi="Times New Roman" w:cs="Times New Roman"/>
          <w:sz w:val="28"/>
          <w:szCs w:val="28"/>
        </w:rPr>
        <w:t>создавать помехи содержанию Государственной границы и выполнению задач пограничными органами.</w:t>
      </w:r>
    </w:p>
    <w:p w:rsidR="00274B60" w:rsidRDefault="00274B60" w:rsidP="0027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57AA">
        <w:rPr>
          <w:rFonts w:ascii="Times New Roman" w:hAnsi="Times New Roman" w:cs="Times New Roman"/>
          <w:sz w:val="28"/>
          <w:szCs w:val="28"/>
        </w:rPr>
        <w:t xml:space="preserve">. Хозяйственная, промысловая и иная деятельность, в том числе охота, содержание и выпас скота, проведение массовых общественно-политических, культурных и других мероприятий на территории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«Капцегайтуйское» муниципального района «Город Краснокаменск и Краснокаменский район» </w:t>
      </w:r>
      <w:r w:rsidRPr="008657AA">
        <w:rPr>
          <w:rFonts w:ascii="Times New Roman" w:hAnsi="Times New Roman" w:cs="Times New Roman"/>
          <w:sz w:val="28"/>
          <w:szCs w:val="28"/>
        </w:rPr>
        <w:t>осуществляются:</w:t>
      </w:r>
      <w:bookmarkStart w:id="1" w:name="sub_10211"/>
    </w:p>
    <w:p w:rsidR="00274B60" w:rsidRDefault="00274B60" w:rsidP="0027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AA">
        <w:rPr>
          <w:rFonts w:ascii="Times New Roman" w:hAnsi="Times New Roman" w:cs="Times New Roman"/>
          <w:sz w:val="28"/>
          <w:szCs w:val="28"/>
        </w:rPr>
        <w:t>а)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 (за исключением работ, связанных с ликвидацией чрезвычайных ситуаций природного и техногенного характера) - на основании разрешения пограничных</w:t>
      </w:r>
      <w:proofErr w:type="gramEnd"/>
      <w:r w:rsidRPr="008657AA">
        <w:rPr>
          <w:rFonts w:ascii="Times New Roman" w:hAnsi="Times New Roman" w:cs="Times New Roman"/>
          <w:sz w:val="28"/>
          <w:szCs w:val="28"/>
        </w:rPr>
        <w:t xml:space="preserve"> органов или подразделений пограничных органов;</w:t>
      </w:r>
      <w:bookmarkStart w:id="2" w:name="sub_10212"/>
      <w:bookmarkEnd w:id="1"/>
    </w:p>
    <w:p w:rsidR="00274B60" w:rsidRDefault="00274B60" w:rsidP="0027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t>б) в остальной части пограничной зоны, установленной за пределами пятикилометровой полосы местности в случае, если пограничная зона установлена шириной от пяти и более километров, - с уведомления пограничных органов или подразделений пограничных органов.</w:t>
      </w:r>
      <w:bookmarkStart w:id="3" w:name="sub_1022"/>
      <w:bookmarkEnd w:id="2"/>
    </w:p>
    <w:p w:rsidR="00274B60" w:rsidRDefault="00274B60" w:rsidP="0027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57AA">
        <w:rPr>
          <w:rFonts w:ascii="Times New Roman" w:hAnsi="Times New Roman" w:cs="Times New Roman"/>
          <w:sz w:val="28"/>
          <w:szCs w:val="28"/>
        </w:rPr>
        <w:t xml:space="preserve"> Граждане или организации письменно уведомляют пограничный орган или подразделение пограничного органа по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8657AA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sz w:val="28"/>
          <w:szCs w:val="28"/>
        </w:rPr>
        <w:t>Правилами пограничного режима, утвержденными Приказом ФСБ РФ от 15.10.2012 г. № 515</w:t>
      </w:r>
      <w:r w:rsidRPr="008657AA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274B60" w:rsidRDefault="00274B60" w:rsidP="0027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lastRenderedPageBreak/>
        <w:t xml:space="preserve">о работе, мероприятии за пределами пятикилометровой полосы местности или за рубежом инженерно-технических сооружений, в случаях, если он расположен за пределами пятикилометровой полосы местности (за исключением работ, связанных с ликвидацией чрезвычайных ситуаций природного и техногенного характера), - не </w:t>
      </w:r>
      <w:proofErr w:type="gramStart"/>
      <w:r w:rsidRPr="008657A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657AA">
        <w:rPr>
          <w:rFonts w:ascii="Times New Roman" w:hAnsi="Times New Roman" w:cs="Times New Roman"/>
          <w:sz w:val="28"/>
          <w:szCs w:val="28"/>
        </w:rPr>
        <w:t xml:space="preserve"> чем за 3 суток до начала проведения работы, мероприятия;</w:t>
      </w:r>
    </w:p>
    <w:p w:rsidR="00274B60" w:rsidRDefault="00274B60" w:rsidP="0027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t>о работах, связанных с ликвидацией чрезвычайных ситуаций природного и техногенного характера в пограничной зоне, - незамедлительно по средствам связи с последующим увед</w:t>
      </w:r>
      <w:r>
        <w:rPr>
          <w:rFonts w:ascii="Times New Roman" w:hAnsi="Times New Roman" w:cs="Times New Roman"/>
          <w:sz w:val="28"/>
          <w:szCs w:val="28"/>
        </w:rPr>
        <w:t xml:space="preserve">омлением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настоящими Правилами</w:t>
      </w:r>
      <w:r w:rsidRPr="008657AA">
        <w:rPr>
          <w:rFonts w:ascii="Times New Roman" w:hAnsi="Times New Roman" w:cs="Times New Roman"/>
          <w:sz w:val="28"/>
          <w:szCs w:val="28"/>
        </w:rPr>
        <w:t>.</w:t>
      </w:r>
    </w:p>
    <w:p w:rsidR="00274B60" w:rsidRDefault="00274B60" w:rsidP="0027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57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57AA">
        <w:rPr>
          <w:rFonts w:ascii="Times New Roman" w:hAnsi="Times New Roman" w:cs="Times New Roman"/>
          <w:sz w:val="28"/>
          <w:szCs w:val="28"/>
        </w:rPr>
        <w:t>Работы, мероприятия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местности, проводятся в светлое время суток (астрономическое, с восхода до захода солнца).</w:t>
      </w:r>
      <w:proofErr w:type="gramEnd"/>
      <w:r w:rsidRPr="008657AA">
        <w:rPr>
          <w:rFonts w:ascii="Times New Roman" w:hAnsi="Times New Roman" w:cs="Times New Roman"/>
          <w:sz w:val="28"/>
          <w:szCs w:val="28"/>
        </w:rPr>
        <w:t xml:space="preserve"> Проведение таких работ, мероприятий в темн</w:t>
      </w:r>
      <w:r>
        <w:rPr>
          <w:rFonts w:ascii="Times New Roman" w:hAnsi="Times New Roman" w:cs="Times New Roman"/>
          <w:sz w:val="28"/>
          <w:szCs w:val="28"/>
        </w:rPr>
        <w:t>ое время суток,</w:t>
      </w:r>
      <w:r w:rsidRPr="008657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мотивированных предложений граждан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Правилами пограничного режима, утвержденными Приказом ФСБ РФ от 15.10.2012 №515</w:t>
      </w:r>
      <w:r w:rsidRPr="008657AA">
        <w:rPr>
          <w:rFonts w:ascii="Times New Roman" w:hAnsi="Times New Roman" w:cs="Times New Roman"/>
          <w:sz w:val="28"/>
          <w:szCs w:val="28"/>
        </w:rPr>
        <w:t>.</w:t>
      </w:r>
      <w:bookmarkStart w:id="4" w:name="sub_10232"/>
    </w:p>
    <w:p w:rsidR="00274B60" w:rsidRDefault="00274B60" w:rsidP="0027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AA">
        <w:rPr>
          <w:rFonts w:ascii="Times New Roman" w:hAnsi="Times New Roman" w:cs="Times New Roman"/>
          <w:sz w:val="28"/>
          <w:szCs w:val="28"/>
        </w:rPr>
        <w:t xml:space="preserve">Для регулярных работ, мероприятий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местности, по предложениям граждан или ходатайствам организаций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«Капцегайтуйское»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«Город Краснокаменск и Краснокаменский район» </w:t>
      </w:r>
      <w:r w:rsidRPr="008657AA">
        <w:rPr>
          <w:rFonts w:ascii="Times New Roman" w:hAnsi="Times New Roman" w:cs="Times New Roman"/>
          <w:sz w:val="28"/>
          <w:szCs w:val="28"/>
        </w:rPr>
        <w:t>по согласованию с начальником пограничного органа или подразделения пограничного органа устанавливаются постоянные места их проведения.</w:t>
      </w:r>
      <w:bookmarkStart w:id="5" w:name="sub_1024"/>
      <w:bookmarkEnd w:id="4"/>
    </w:p>
    <w:p w:rsidR="00274B60" w:rsidRDefault="00274B60" w:rsidP="0027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57AA">
        <w:rPr>
          <w:rFonts w:ascii="Times New Roman" w:hAnsi="Times New Roman" w:cs="Times New Roman"/>
          <w:sz w:val="28"/>
          <w:szCs w:val="28"/>
        </w:rPr>
        <w:t>. Работы, мероприятия в пограничной зоне временно ограничиваются или запрещаются по следующим основаниям:</w:t>
      </w:r>
      <w:bookmarkStart w:id="6" w:name="sub_10241"/>
      <w:bookmarkEnd w:id="5"/>
    </w:p>
    <w:p w:rsidR="00274B60" w:rsidRDefault="00274B60" w:rsidP="0027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t>а) проведение пограничными органами пограничных поисков и операций, иных розыскных действий, а также действий по уголовным делам и делам об административных правонарушениях в заявленном районе (месте) проведения работ, мероприятий, расположенном в пограничной зоне</w:t>
      </w:r>
      <w:bookmarkEnd w:id="6"/>
      <w:r>
        <w:rPr>
          <w:rFonts w:ascii="Times New Roman" w:hAnsi="Times New Roman" w:cs="Times New Roman"/>
          <w:sz w:val="28"/>
          <w:szCs w:val="28"/>
        </w:rPr>
        <w:t>;</w:t>
      </w:r>
      <w:r w:rsidRPr="00865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B60" w:rsidRDefault="00274B60" w:rsidP="0027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AA">
        <w:rPr>
          <w:rFonts w:ascii="Times New Roman" w:hAnsi="Times New Roman" w:cs="Times New Roman"/>
          <w:sz w:val="28"/>
          <w:szCs w:val="28"/>
        </w:rPr>
        <w:t>б) введение в заявленном районе (месте) проведения работ, мероприятий, расположенном в пограничной зоне, чрезвычайного или военного положения, режима повышенной готовности или чрезвычайной ситуации, правового режима контртеррористической операции.</w:t>
      </w:r>
    </w:p>
    <w:p w:rsidR="00274B60" w:rsidRPr="00274B60" w:rsidRDefault="00274B60" w:rsidP="0027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57AA">
        <w:rPr>
          <w:rFonts w:ascii="Times New Roman" w:hAnsi="Times New Roman" w:cs="Times New Roman"/>
          <w:sz w:val="28"/>
          <w:szCs w:val="28"/>
        </w:rPr>
        <w:t>. В случаях утраты или порчи разрешений на проведение работы, мероприятия граждане информируют об этом ближайшее подразделение пограничного органа.</w:t>
      </w:r>
    </w:p>
    <w:p w:rsidR="003142FF" w:rsidRDefault="003142FF">
      <w:bookmarkStart w:id="7" w:name="_GoBack"/>
      <w:bookmarkEnd w:id="7"/>
    </w:p>
    <w:sectPr w:rsidR="0031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60"/>
    <w:rsid w:val="0002449C"/>
    <w:rsid w:val="00077CE1"/>
    <w:rsid w:val="00157A77"/>
    <w:rsid w:val="00274B60"/>
    <w:rsid w:val="003142FF"/>
    <w:rsid w:val="003E3DD0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9567E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B6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4B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B6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4B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5620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4</cp:revision>
  <dcterms:created xsi:type="dcterms:W3CDTF">2016-02-29T02:15:00Z</dcterms:created>
  <dcterms:modified xsi:type="dcterms:W3CDTF">2016-02-29T02:22:00Z</dcterms:modified>
</cp:coreProperties>
</file>