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0" w:rsidRPr="00526CF6" w:rsidRDefault="003D5FD0" w:rsidP="003D5FD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26CF6">
        <w:rPr>
          <w:rFonts w:ascii="Times New Roman" w:hAnsi="Times New Roman" w:cs="Times New Roman"/>
          <w:i/>
          <w:sz w:val="40"/>
          <w:szCs w:val="40"/>
        </w:rPr>
        <w:t>Краснокаменская ветеринарная служба</w:t>
      </w:r>
    </w:p>
    <w:p w:rsidR="003D5FD0" w:rsidRPr="00526CF6" w:rsidRDefault="003D5FD0" w:rsidP="003D5F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CF6">
        <w:rPr>
          <w:rFonts w:ascii="Times New Roman" w:hAnsi="Times New Roman" w:cs="Times New Roman"/>
          <w:b/>
          <w:sz w:val="32"/>
          <w:szCs w:val="32"/>
        </w:rPr>
        <w:t xml:space="preserve">ПАМЯТКА ДЛЯ НАСЕЛЕНИЯ </w:t>
      </w:r>
    </w:p>
    <w:p w:rsidR="00526CF6" w:rsidRDefault="003D5FD0" w:rsidP="003D5F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CF6">
        <w:rPr>
          <w:rFonts w:ascii="Times New Roman" w:hAnsi="Times New Roman" w:cs="Times New Roman"/>
          <w:b/>
          <w:sz w:val="32"/>
          <w:szCs w:val="32"/>
        </w:rPr>
        <w:t>МЕРОПРИЯТИЯ ПО ПРОФИЛАКТИКЕ</w:t>
      </w:r>
    </w:p>
    <w:p w:rsidR="003D5FD0" w:rsidRPr="00526CF6" w:rsidRDefault="003D5FD0" w:rsidP="003D5F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26C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CF6">
        <w:rPr>
          <w:rFonts w:ascii="Times New Roman" w:hAnsi="Times New Roman" w:cs="Times New Roman"/>
          <w:b/>
          <w:color w:val="C00000"/>
          <w:sz w:val="36"/>
          <w:szCs w:val="36"/>
        </w:rPr>
        <w:t>Африканской чумы свиней (АЧС).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1C7566">
        <w:rPr>
          <w:rFonts w:ascii="Times New Roman" w:eastAsia="Times New Roman" w:hAnsi="Times New Roman" w:cs="Times New Roman"/>
          <w:color w:val="000000"/>
          <w:sz w:val="14"/>
        </w:rPr>
        <w:t>         </w:t>
      </w:r>
    </w:p>
    <w:p w:rsidR="001C7566" w:rsidRPr="00526CF6" w:rsidRDefault="001C7566" w:rsidP="001C7566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26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</w:t>
      </w:r>
      <w:r w:rsidRPr="0052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Что такое АЧС?</w:t>
      </w:r>
    </w:p>
    <w:p w:rsidR="001C7566" w:rsidRDefault="001C7566" w:rsidP="001C756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АЧС – это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высокозаразная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инфекционная болезнь домашних свиней и диких кабанов. Возбудитель АЧС – вирус, который очень устойчив во внешней среде и способен сохраняться до 100 и более дней в почве, навозе или охлажденном  мясе, 300 дней –</w:t>
      </w:r>
      <w:r w:rsidR="00526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1C7566" w:rsidRDefault="001C7566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566" w:rsidRPr="001C7566" w:rsidRDefault="001C7566" w:rsidP="001C7566">
      <w:pPr>
        <w:spacing w:after="0" w:line="240" w:lineRule="auto"/>
        <w:ind w:left="384" w:firstLine="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</w:t>
      </w:r>
      <w:r w:rsidRPr="00526C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пищевые отходы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1C7566" w:rsidRPr="00526CF6" w:rsidRDefault="001C7566" w:rsidP="00526CF6">
      <w:pPr>
        <w:shd w:val="clear" w:color="auto" w:fill="FFFFFF"/>
        <w:spacing w:after="0" w:line="240" w:lineRule="auto"/>
        <w:ind w:left="885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6C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Гибель свиней при заражении АЧС до 100%!</w:t>
      </w:r>
    </w:p>
    <w:p w:rsidR="0003370B" w:rsidRDefault="0003370B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3370B" w:rsidRPr="00526CF6" w:rsidRDefault="0003370B" w:rsidP="00526CF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Внимание!</w:t>
      </w:r>
    </w:p>
    <w:p w:rsidR="00526CF6" w:rsidRDefault="0003370B" w:rsidP="00526CF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Сре</w:t>
      </w:r>
      <w:proofErr w:type="gramStart"/>
      <w:r w:rsidRP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дств  дл</w:t>
      </w:r>
      <w:proofErr w:type="gramEnd"/>
      <w:r w:rsidRP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 профилактики и лечения</w:t>
      </w:r>
    </w:p>
    <w:p w:rsidR="0003370B" w:rsidRPr="00526CF6" w:rsidRDefault="0003370B" w:rsidP="00526CF6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болезни не существует</w:t>
      </w:r>
      <w:r w:rsidR="00526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!</w:t>
      </w:r>
    </w:p>
    <w:p w:rsidR="0003370B" w:rsidRPr="001C7566" w:rsidRDefault="0003370B" w:rsidP="001C7566">
      <w:pPr>
        <w:shd w:val="clear" w:color="auto" w:fill="FFFFFF"/>
        <w:spacing w:after="0" w:line="240" w:lineRule="auto"/>
        <w:ind w:left="885"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566" w:rsidRPr="00526CF6" w:rsidRDefault="00996E6D" w:rsidP="00382708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1C7566" w:rsidRPr="0052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Симптомы</w:t>
      </w:r>
    </w:p>
    <w:p w:rsidR="001C7566" w:rsidRPr="001C7566" w:rsidRDefault="001C7566" w:rsidP="00996E6D">
      <w:pPr>
        <w:shd w:val="clear" w:color="auto" w:fill="FFFFFF"/>
        <w:spacing w:after="0" w:line="240" w:lineRule="auto"/>
        <w:ind w:left="885" w:firstLine="53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</w:t>
      </w:r>
      <w:r w:rsidR="00526C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1-5 дней после появления симптомов: повышенная температура тела (до 42º 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566" w:rsidRPr="00526CF6" w:rsidRDefault="001C7566" w:rsidP="001C756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="0038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26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Знайте!</w:t>
      </w:r>
      <w:r w:rsidRPr="00526C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К вспышкам АЧС (до 45% от общего количества неблагополучных пунктов по стране) привело скармливание свиньям не</w:t>
      </w:r>
      <w:r w:rsidR="00526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проваренных пищевых отходов.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Особенную опасность 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</w:p>
    <w:p w:rsidR="001C7566" w:rsidRPr="001C7566" w:rsidRDefault="001C7566" w:rsidP="0038270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 источником заражения свиней АЧС являются боенские отходы, остатки сырого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мясосырья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диких кабанов.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Комбикорма и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зернопродукты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1C7566" w:rsidRPr="001C7566" w:rsidRDefault="001C7566" w:rsidP="00162C37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угрозу представляет посещение и уход за животными в повседневной одежде и обуви, в которой ранее Вы могли посетить другое хозяйство.</w:t>
      </w:r>
    </w:p>
    <w:p w:rsidR="001C7566" w:rsidRPr="001C7566" w:rsidRDefault="001C7566" w:rsidP="001C756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FD02F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</w:t>
      </w:r>
      <w:r w:rsidRPr="00FD0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делать?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Для предотвращения заноса заболевания необходимо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1.  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2.  Регулярно проводить очистку помещений, где содержаться животные. Постоянно использовать сменную одежду, обувь и отдельный инвентарь для ухода за свиньями;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3.  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часов;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4.  Не допускать посещений хозяйств, животноводческих подворий посторонними лицами;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свинопоголовье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местных администрациях округов и поселений;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6.  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7.   Не покупать мясопродукты в местах торговли, не установленных для этих целей местной администрацией;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8.   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  Обязательно предоставлять поголовье свиней для ветеринарного осмотра, проведение вакцинаций (против классической сумы свиней, 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рожи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обработок;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  Не выбрасывать трупы животных, отходы от их содержания и переработки на свалки, обочины дорог, проводить утилизацию био</w:t>
      </w:r>
      <w:r w:rsidR="00377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логических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 в местах, определенных администрацией сельского поселения;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11.  Не перерабатывать мясо павших и вынуждено убитых свине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запрещено и может привести к дальнейшему распространению болезни;</w:t>
      </w:r>
    </w:p>
    <w:p w:rsidR="001C7566" w:rsidRP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12.  Не использовать для поения животных воду из ручьев и небольших рек со спокойным течением, протекающих через лесные массивы, в которых</w:t>
      </w:r>
      <w:r w:rsidR="00D2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обитают дикие кабаны;</w:t>
      </w:r>
    </w:p>
    <w:p w:rsidR="001C7566" w:rsidRDefault="001C7566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заразных болезней (в т.ч. АЧС), кроме нарушения ветеринарных правил содержания, убоя, перемещения животных, будут учитываться все обстоятельства, способствующие возникновению и распространению заболевания, что отразиться не только на административной и уголовной ответственности, предусмотренной законом, но и выплате компенсации за отчужденных животных и продукцию животноводства.</w:t>
      </w:r>
    </w:p>
    <w:p w:rsidR="00713138" w:rsidRDefault="00713138" w:rsidP="00FD02FC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138" w:rsidRPr="001C7566" w:rsidRDefault="00713138" w:rsidP="007131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Помните!</w:t>
      </w:r>
    </w:p>
    <w:p w:rsidR="00713138" w:rsidRDefault="00713138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Только строгое выполнение указанных рекомендаций позволит избежать заноса АЧС, на Ваши подворья и позволит избежать административной и уголовной ответственности.</w:t>
      </w:r>
    </w:p>
    <w:p w:rsidR="00713138" w:rsidRDefault="00713138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E3A42" w:rsidRDefault="00713138" w:rsidP="00EE3A42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C7566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Меры при установлении диагноза АЧС.</w:t>
      </w:r>
    </w:p>
    <w:p w:rsidR="00EE3A42" w:rsidRPr="001C7566" w:rsidRDefault="00EE3A42" w:rsidP="00EE3A42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свинопоголовье</w:t>
      </w:r>
      <w:proofErr w:type="spellEnd"/>
      <w:r w:rsidRPr="001C7566">
        <w:rPr>
          <w:rFonts w:ascii="Times New Roman" w:eastAsia="Times New Roman" w:hAnsi="Times New Roman" w:cs="Times New Roman"/>
          <w:b/>
          <w:bCs/>
          <w:color w:val="000000"/>
          <w:sz w:val="28"/>
        </w:rPr>
        <w:t>, продукция свиноводства, корма подлежат изъятию и уничтожению.</w:t>
      </w:r>
    </w:p>
    <w:p w:rsidR="00EE3A42" w:rsidRPr="001C7566" w:rsidRDefault="00EE3A42" w:rsidP="00EE3A42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карантинных мероприятий подлежат уничтожению малоценный инвентарь и деревянные постройки.</w:t>
      </w:r>
    </w:p>
    <w:p w:rsidR="00EE3A42" w:rsidRPr="001C7566" w:rsidRDefault="00EE3A42" w:rsidP="00713138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C7566" w:rsidRPr="001C7566" w:rsidRDefault="001C7566" w:rsidP="00A43699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знать, что проведение дезинфекции подсобных помещений (сараев, хлевов, базов и т.д.), построенных из материалов, имеющих пористую структуру (саманный кирпич, </w:t>
      </w:r>
      <w:proofErr w:type="spellStart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пеноблоки</w:t>
      </w:r>
      <w:proofErr w:type="spellEnd"/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, кирпич, керамзитобетонные блоки (кроме облицовочных) и т.д.),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них.</w:t>
      </w:r>
      <w:proofErr w:type="gramEnd"/>
    </w:p>
    <w:p w:rsidR="001C7566" w:rsidRPr="001C7566" w:rsidRDefault="001C7566" w:rsidP="00A43699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C7566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Только жестокое соблюдение всех предписываемых карантином мер - единственный способ борьбы с заболеванием.</w:t>
      </w:r>
    </w:p>
    <w:p w:rsidR="001C7566" w:rsidRPr="001C7566" w:rsidRDefault="001C7566" w:rsidP="003D5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C20" w:rsidRPr="00526CF6" w:rsidRDefault="006D1C20" w:rsidP="006D1C20">
      <w:pPr>
        <w:shd w:val="clear" w:color="auto" w:fill="FFFFFF"/>
        <w:spacing w:before="100" w:beforeAutospacing="1"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 всех случаях заболевания и внезапного падежа животных НЕМЕДЛЕННО СООБЩИТЕ в  </w:t>
      </w:r>
      <w:proofErr w:type="spellStart"/>
      <w:r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Краснокаменскую</w:t>
      </w:r>
      <w:proofErr w:type="spellEnd"/>
      <w:r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ветеринарную службу по телефонам 8 </w:t>
      </w:r>
      <w:r w:rsidR="00D3649D"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>30</w:t>
      </w:r>
      <w:r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(245) 2-50-93 или 8 </w:t>
      </w:r>
      <w:r w:rsidR="005013B1"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>30</w:t>
      </w:r>
      <w:r w:rsidRPr="00526CF6">
        <w:rPr>
          <w:rFonts w:ascii="Times New Roman" w:eastAsia="Times New Roman" w:hAnsi="Times New Roman" w:cs="Times New Roman"/>
          <w:b/>
          <w:bCs/>
          <w:sz w:val="32"/>
          <w:szCs w:val="32"/>
        </w:rPr>
        <w:t>(245) 2-88-97.</w:t>
      </w:r>
    </w:p>
    <w:p w:rsidR="00CC71D2" w:rsidRPr="001C7566" w:rsidRDefault="00CC71D2">
      <w:pPr>
        <w:rPr>
          <w:rFonts w:ascii="Times New Roman" w:hAnsi="Times New Roman" w:cs="Times New Roman"/>
        </w:rPr>
      </w:pPr>
    </w:p>
    <w:sectPr w:rsidR="00CC71D2" w:rsidRPr="001C7566" w:rsidSect="00526CF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FD0"/>
    <w:rsid w:val="00027DDE"/>
    <w:rsid w:val="0003370B"/>
    <w:rsid w:val="00162C37"/>
    <w:rsid w:val="001C7566"/>
    <w:rsid w:val="00377BD8"/>
    <w:rsid w:val="00382708"/>
    <w:rsid w:val="003D5FD0"/>
    <w:rsid w:val="00492115"/>
    <w:rsid w:val="005013B1"/>
    <w:rsid w:val="00526CF6"/>
    <w:rsid w:val="00682774"/>
    <w:rsid w:val="006D1C20"/>
    <w:rsid w:val="00713138"/>
    <w:rsid w:val="00996E6D"/>
    <w:rsid w:val="00A43699"/>
    <w:rsid w:val="00C2504A"/>
    <w:rsid w:val="00CC71D2"/>
    <w:rsid w:val="00D24E41"/>
    <w:rsid w:val="00D3649D"/>
    <w:rsid w:val="00EE3A42"/>
    <w:rsid w:val="00F718A1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566"/>
    <w:rPr>
      <w:b/>
      <w:bCs/>
    </w:rPr>
  </w:style>
  <w:style w:type="paragraph" w:styleId="a5">
    <w:name w:val="List Paragraph"/>
    <w:basedOn w:val="a"/>
    <w:uiPriority w:val="34"/>
    <w:qFormat/>
    <w:rsid w:val="001C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2019-01-28T05:20:00Z</cp:lastPrinted>
  <dcterms:created xsi:type="dcterms:W3CDTF">2019-10-02T04:31:00Z</dcterms:created>
  <dcterms:modified xsi:type="dcterms:W3CDTF">2019-10-02T04:31:00Z</dcterms:modified>
</cp:coreProperties>
</file>