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8" w:rsidRPr="003238D1" w:rsidRDefault="00B976E8" w:rsidP="00B976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8D1">
        <w:rPr>
          <w:rFonts w:ascii="Times New Roman" w:hAnsi="Times New Roman" w:cs="Times New Roman"/>
          <w:b/>
          <w:sz w:val="28"/>
          <w:szCs w:val="28"/>
        </w:rPr>
        <w:t>СОВЕТ СЕЛЬСКОГО ПОСЕЛЕНИЯ «КАПЦЕГАЙТУЙСКОЕ» МУНИЦИПАЛЬНОГО РАЙОНА</w:t>
      </w:r>
    </w:p>
    <w:p w:rsidR="00B976E8" w:rsidRPr="003238D1" w:rsidRDefault="00B976E8" w:rsidP="00B976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8D1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B976E8" w:rsidRPr="003238D1" w:rsidRDefault="00B976E8" w:rsidP="00B976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8D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76E8" w:rsidRPr="003238D1" w:rsidRDefault="00B976E8" w:rsidP="00B976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76E8" w:rsidRPr="003238D1" w:rsidRDefault="00B976E8" w:rsidP="00B976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8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76E8" w:rsidRPr="003238D1" w:rsidRDefault="00B976E8" w:rsidP="00B97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6E8" w:rsidRDefault="003238D1" w:rsidP="00B9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09.07.2020</w:t>
      </w:r>
      <w:r w:rsidR="00B976E8" w:rsidRPr="003238D1">
        <w:rPr>
          <w:rFonts w:ascii="Times New Roman" w:hAnsi="Times New Roman" w:cs="Times New Roman"/>
          <w:sz w:val="28"/>
          <w:szCs w:val="28"/>
        </w:rPr>
        <w:tab/>
      </w:r>
      <w:r w:rsidR="00B976E8" w:rsidRPr="003238D1">
        <w:rPr>
          <w:rFonts w:ascii="Times New Roman" w:hAnsi="Times New Roman" w:cs="Times New Roman"/>
          <w:sz w:val="28"/>
          <w:szCs w:val="28"/>
        </w:rPr>
        <w:tab/>
      </w:r>
      <w:r w:rsidR="00B976E8" w:rsidRPr="003238D1">
        <w:rPr>
          <w:rFonts w:ascii="Times New Roman" w:hAnsi="Times New Roman" w:cs="Times New Roman"/>
          <w:sz w:val="28"/>
          <w:szCs w:val="28"/>
        </w:rPr>
        <w:tab/>
      </w:r>
      <w:r w:rsidR="00B976E8" w:rsidRPr="003238D1">
        <w:rPr>
          <w:rFonts w:ascii="Times New Roman" w:hAnsi="Times New Roman" w:cs="Times New Roman"/>
          <w:sz w:val="28"/>
          <w:szCs w:val="28"/>
        </w:rPr>
        <w:tab/>
      </w:r>
      <w:r w:rsidR="00B976E8" w:rsidRPr="003238D1">
        <w:rPr>
          <w:rFonts w:ascii="Times New Roman" w:hAnsi="Times New Roman" w:cs="Times New Roman"/>
          <w:sz w:val="28"/>
          <w:szCs w:val="28"/>
        </w:rPr>
        <w:tab/>
      </w:r>
      <w:r w:rsidR="00B976E8" w:rsidRPr="003238D1">
        <w:rPr>
          <w:rFonts w:ascii="Times New Roman" w:hAnsi="Times New Roman" w:cs="Times New Roman"/>
          <w:sz w:val="28"/>
          <w:szCs w:val="28"/>
        </w:rPr>
        <w:tab/>
      </w:r>
      <w:r w:rsidR="00B976E8" w:rsidRPr="003238D1">
        <w:rPr>
          <w:rFonts w:ascii="Times New Roman" w:hAnsi="Times New Roman" w:cs="Times New Roman"/>
          <w:sz w:val="28"/>
          <w:szCs w:val="28"/>
        </w:rPr>
        <w:tab/>
      </w:r>
      <w:r w:rsidR="00B976E8" w:rsidRPr="003238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76E8" w:rsidRPr="003238D1">
        <w:rPr>
          <w:rFonts w:ascii="Times New Roman" w:hAnsi="Times New Roman" w:cs="Times New Roman"/>
          <w:sz w:val="28"/>
          <w:szCs w:val="28"/>
        </w:rPr>
        <w:t xml:space="preserve">№ </w:t>
      </w:r>
      <w:r w:rsidR="00077FEF" w:rsidRPr="003238D1">
        <w:rPr>
          <w:rFonts w:ascii="Times New Roman" w:hAnsi="Times New Roman" w:cs="Times New Roman"/>
          <w:sz w:val="28"/>
          <w:szCs w:val="28"/>
        </w:rPr>
        <w:t>16</w:t>
      </w:r>
    </w:p>
    <w:p w:rsidR="003238D1" w:rsidRDefault="003238D1" w:rsidP="00B9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D1" w:rsidRPr="003238D1" w:rsidRDefault="003238D1" w:rsidP="0032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B976E8" w:rsidRPr="003238D1" w:rsidRDefault="00B976E8" w:rsidP="00B976E8">
      <w:pPr>
        <w:pStyle w:val="2"/>
        <w:ind w:firstLine="0"/>
        <w:jc w:val="center"/>
        <w:rPr>
          <w:b/>
        </w:rPr>
      </w:pPr>
    </w:p>
    <w:p w:rsidR="00B976E8" w:rsidRPr="003238D1" w:rsidRDefault="00B976E8" w:rsidP="00323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Порядка принятия решения о применении к лицу, замещающему муниципальную должность</w:t>
      </w:r>
      <w:r w:rsidRPr="003238D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38D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сельском поселении «Капцегайтуйское»</w:t>
      </w:r>
      <w:r w:rsidRPr="003238D1">
        <w:rPr>
          <w:sz w:val="28"/>
          <w:szCs w:val="28"/>
        </w:rPr>
        <w:t xml:space="preserve"> </w:t>
      </w:r>
      <w:r w:rsidRPr="003238D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r w:rsidRPr="003238D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976E8" w:rsidRPr="003238D1" w:rsidRDefault="00B976E8" w:rsidP="00B97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238D1" w:rsidRDefault="00B976E8" w:rsidP="00B97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7.3-2 статьи 40 Федерального </w:t>
      </w:r>
      <w:hyperlink r:id="rId6" w:history="1">
        <w:r w:rsidRPr="003238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06.10.2003 № 131-ФЗ «Об общих принципах организации местного самоуправления в Российской Федерации», частью 16 статьи 12.3 Закона Забайкальского края от 25.07.2008 № 18-ЗЗК «О противодействии коррупции в Забайкальском крае», руководствуясь Уставом сельского поселения «</w:t>
      </w:r>
      <w:r w:rsidRPr="003238D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Капцегайтуйское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Pr="003238D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Капцегайтуйское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 Краснокаменск и Краснокаменский район» Забайкальского края </w:t>
      </w:r>
    </w:p>
    <w:p w:rsidR="003238D1" w:rsidRDefault="003238D1" w:rsidP="00B97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E8" w:rsidRPr="003238D1" w:rsidRDefault="003238D1" w:rsidP="00B97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B976E8" w:rsidRPr="0032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76E8" w:rsidRPr="003238D1" w:rsidRDefault="003238D1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76E8"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Порядок принятия решения о применении к лицу, замещающему муниципальную должность в сельском поселении «</w:t>
      </w:r>
      <w:r w:rsidR="00B976E8" w:rsidRPr="003238D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Капцегайтуйское</w:t>
      </w:r>
      <w:r w:rsidR="00B976E8"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976E8" w:rsidRPr="003238D1" w:rsidRDefault="00B976E8" w:rsidP="00B9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8D1">
        <w:rPr>
          <w:rFonts w:ascii="Times New Roman" w:hAnsi="Times New Roman" w:cs="Times New Roman"/>
          <w:sz w:val="28"/>
          <w:szCs w:val="28"/>
        </w:rPr>
        <w:t>2. Настоящее решение подлежит</w:t>
      </w:r>
      <w:r w:rsidR="003238D1">
        <w:rPr>
          <w:rFonts w:ascii="Times New Roman" w:hAnsi="Times New Roman" w:cs="Times New Roman"/>
          <w:sz w:val="28"/>
          <w:szCs w:val="28"/>
        </w:rPr>
        <w:t xml:space="preserve"> официальному обнародованию на </w:t>
      </w:r>
      <w:r w:rsidRPr="003238D1">
        <w:rPr>
          <w:rFonts w:ascii="Times New Roman" w:hAnsi="Times New Roman" w:cs="Times New Roman"/>
          <w:sz w:val="28"/>
          <w:szCs w:val="28"/>
        </w:rPr>
        <w:t xml:space="preserve">стенде администрации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Pr="003238D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Капцегайтуйское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38D1">
        <w:rPr>
          <w:rFonts w:ascii="Times New Roman" w:hAnsi="Times New Roman" w:cs="Times New Roman"/>
          <w:sz w:val="28"/>
          <w:szCs w:val="28"/>
        </w:rPr>
        <w:t xml:space="preserve">, размещению на официальном веб-сайте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Pr="003238D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Капцегайтуйское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238D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 в информационно-телекоммуникационной сети «Интернет» и вступает в силу после его обнародования.</w:t>
      </w:r>
    </w:p>
    <w:p w:rsidR="00B976E8" w:rsidRPr="003238D1" w:rsidRDefault="00B976E8" w:rsidP="00B976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6E8" w:rsidRPr="003238D1" w:rsidRDefault="00B976E8" w:rsidP="00B976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8D1">
        <w:rPr>
          <w:rFonts w:ascii="Times New Roman" w:hAnsi="Times New Roman" w:cs="Times New Roman"/>
          <w:sz w:val="28"/>
          <w:szCs w:val="28"/>
        </w:rPr>
        <w:t>Глава сельского</w:t>
      </w:r>
      <w:r w:rsidR="003238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8D1">
        <w:rPr>
          <w:rFonts w:ascii="Times New Roman" w:hAnsi="Times New Roman" w:cs="Times New Roman"/>
          <w:sz w:val="28"/>
          <w:szCs w:val="28"/>
        </w:rPr>
        <w:tab/>
      </w:r>
      <w:r w:rsidR="003238D1">
        <w:rPr>
          <w:rFonts w:ascii="Times New Roman" w:hAnsi="Times New Roman" w:cs="Times New Roman"/>
          <w:sz w:val="28"/>
          <w:szCs w:val="28"/>
        </w:rPr>
        <w:tab/>
      </w:r>
      <w:r w:rsidR="003238D1">
        <w:rPr>
          <w:rFonts w:ascii="Times New Roman" w:hAnsi="Times New Roman" w:cs="Times New Roman"/>
          <w:sz w:val="28"/>
          <w:szCs w:val="28"/>
        </w:rPr>
        <w:tab/>
      </w:r>
      <w:r w:rsidR="003238D1">
        <w:rPr>
          <w:rFonts w:ascii="Times New Roman" w:hAnsi="Times New Roman" w:cs="Times New Roman"/>
          <w:sz w:val="28"/>
          <w:szCs w:val="28"/>
        </w:rPr>
        <w:tab/>
      </w:r>
      <w:r w:rsidR="003238D1">
        <w:rPr>
          <w:rFonts w:ascii="Times New Roman" w:hAnsi="Times New Roman" w:cs="Times New Roman"/>
          <w:sz w:val="28"/>
          <w:szCs w:val="28"/>
        </w:rPr>
        <w:tab/>
      </w:r>
      <w:r w:rsidR="003238D1">
        <w:rPr>
          <w:rFonts w:ascii="Times New Roman" w:hAnsi="Times New Roman" w:cs="Times New Roman"/>
          <w:sz w:val="28"/>
          <w:szCs w:val="28"/>
        </w:rPr>
        <w:tab/>
      </w:r>
      <w:r w:rsidRPr="003238D1">
        <w:rPr>
          <w:rFonts w:ascii="Times New Roman" w:hAnsi="Times New Roman" w:cs="Times New Roman"/>
          <w:sz w:val="28"/>
          <w:szCs w:val="28"/>
        </w:rPr>
        <w:t>Е.В. Бирюкова</w:t>
      </w:r>
    </w:p>
    <w:p w:rsidR="00B976E8" w:rsidRPr="003238D1" w:rsidRDefault="00B976E8" w:rsidP="00B976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8D1" w:rsidRDefault="003238D1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76E8" w:rsidRPr="003238D1" w:rsidRDefault="00B976E8" w:rsidP="00B976E8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8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B976E8" w:rsidRPr="003238D1" w:rsidRDefault="00B976E8" w:rsidP="00B976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238D1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B976E8" w:rsidRPr="003238D1" w:rsidRDefault="00B976E8" w:rsidP="00B976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238D1">
        <w:rPr>
          <w:rFonts w:ascii="Times New Roman" w:hAnsi="Times New Roman" w:cs="Times New Roman"/>
          <w:sz w:val="28"/>
          <w:szCs w:val="28"/>
        </w:rPr>
        <w:t>«</w:t>
      </w:r>
      <w:r w:rsidRPr="003238D1">
        <w:rPr>
          <w:rFonts w:ascii="Times New Roman" w:hAnsi="Times New Roman" w:cs="Times New Roman"/>
          <w:bCs/>
          <w:color w:val="212121"/>
          <w:sz w:val="28"/>
          <w:szCs w:val="28"/>
        </w:rPr>
        <w:t>Капцегайтуйское</w:t>
      </w:r>
      <w:r w:rsidRPr="003238D1">
        <w:rPr>
          <w:rFonts w:ascii="Times New Roman" w:hAnsi="Times New Roman" w:cs="Times New Roman"/>
          <w:sz w:val="28"/>
          <w:szCs w:val="28"/>
        </w:rPr>
        <w:t>»</w:t>
      </w:r>
      <w:r w:rsidRPr="003238D1">
        <w:rPr>
          <w:sz w:val="28"/>
          <w:szCs w:val="28"/>
        </w:rPr>
        <w:t xml:space="preserve"> </w:t>
      </w:r>
      <w:r w:rsidRPr="003238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976E8" w:rsidRPr="003238D1" w:rsidRDefault="00B976E8" w:rsidP="00B976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238D1">
        <w:rPr>
          <w:rFonts w:ascii="Times New Roman" w:hAnsi="Times New Roman" w:cs="Times New Roman"/>
          <w:sz w:val="28"/>
          <w:szCs w:val="28"/>
        </w:rPr>
        <w:t xml:space="preserve">района «Город Краснокаменск и </w:t>
      </w:r>
    </w:p>
    <w:p w:rsidR="00B976E8" w:rsidRPr="003238D1" w:rsidRDefault="00B976E8" w:rsidP="00B976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238D1">
        <w:rPr>
          <w:rFonts w:ascii="Times New Roman" w:hAnsi="Times New Roman" w:cs="Times New Roman"/>
          <w:sz w:val="28"/>
          <w:szCs w:val="28"/>
        </w:rPr>
        <w:t xml:space="preserve">Краснокаменский район» </w:t>
      </w:r>
    </w:p>
    <w:p w:rsidR="00B976E8" w:rsidRPr="003238D1" w:rsidRDefault="00B976E8" w:rsidP="00B976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238D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976E8" w:rsidRPr="003238D1" w:rsidRDefault="003238D1" w:rsidP="00B976E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09.07.</w:t>
      </w:r>
      <w:r w:rsidR="00B976E8" w:rsidRPr="003238D1">
        <w:rPr>
          <w:rFonts w:ascii="Times New Roman" w:hAnsi="Times New Roman" w:cs="Times New Roman"/>
          <w:sz w:val="28"/>
          <w:szCs w:val="28"/>
        </w:rPr>
        <w:t>2020 года №</w:t>
      </w:r>
      <w:r w:rsidR="00077FEF" w:rsidRPr="003238D1">
        <w:rPr>
          <w:rFonts w:ascii="Times New Roman" w:hAnsi="Times New Roman" w:cs="Times New Roman"/>
          <w:sz w:val="28"/>
          <w:szCs w:val="28"/>
        </w:rPr>
        <w:t>16</w:t>
      </w:r>
    </w:p>
    <w:p w:rsidR="00B976E8" w:rsidRPr="003238D1" w:rsidRDefault="00B976E8" w:rsidP="00323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976E8" w:rsidRPr="003238D1" w:rsidRDefault="00B976E8" w:rsidP="00B9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976E8" w:rsidRPr="003238D1" w:rsidRDefault="00B976E8" w:rsidP="00B97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лицу, замещающему муниципальную должность в</w:t>
      </w:r>
      <w:r w:rsidRPr="0032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«</w:t>
      </w:r>
      <w:r w:rsidRPr="003238D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Капцегайтуйское</w:t>
      </w:r>
      <w:r w:rsidRPr="0032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2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976E8" w:rsidRPr="003238D1" w:rsidRDefault="00B976E8" w:rsidP="00B9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принятия решения о применении к лицу, замещающему муниципальную должность в сельском поселении «</w:t>
      </w:r>
      <w:r w:rsidRPr="003238D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Капцегайтуйское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Порядок).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238D1">
        <w:rPr>
          <w:rFonts w:ascii="Times New Roman" w:hAnsi="Times New Roman" w:cs="Times New Roman"/>
          <w:sz w:val="28"/>
          <w:szCs w:val="28"/>
        </w:rPr>
        <w:t xml:space="preserve">К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муниципальную должность в сельском поселении «</w:t>
      </w:r>
      <w:r w:rsidRPr="003238D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Капцегайтуйское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3238D1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лицо, замещающее муниципальную должность),</w:t>
      </w:r>
      <w:r w:rsidRPr="003238D1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предусмотренные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7.3-1 статьи 40 Федерального закона от 06 октября 2003 г. № 131-ФЗ «Об общих принципах организации местного самоуправления в Российской Федерации» (далее – меры ответственности).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Решение о применении к лицу, замещающему муниципальную должность, мер ответственности принимается Советом сельского поселения «</w:t>
      </w:r>
      <w:r w:rsidRPr="003238D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Капцегайтуйское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238D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(далее – Совет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238D1">
        <w:rPr>
          <w:rFonts w:ascii="Times New Roman" w:hAnsi="Times New Roman" w:cs="Times New Roman"/>
          <w:sz w:val="28"/>
          <w:szCs w:val="28"/>
        </w:rPr>
        <w:t xml:space="preserve">)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</w:t>
      </w:r>
    </w:p>
    <w:p w:rsidR="00B976E8" w:rsidRPr="003238D1" w:rsidRDefault="00B976E8" w:rsidP="00B9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депутата Совета сельского поселения «</w:t>
      </w:r>
      <w:r w:rsidRPr="003238D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Капцегайтуйское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238D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6E8" w:rsidRPr="003238D1" w:rsidRDefault="00B976E8" w:rsidP="00B9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главы сельского поселения «</w:t>
      </w:r>
      <w:r w:rsidRPr="003238D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Капцегайтуйское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238D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6E8" w:rsidRPr="003238D1" w:rsidRDefault="00B976E8" w:rsidP="00B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Основанием для принятия решения о применении к лицу, замещающему муниципальную должность, мер ответственности является поступившая в Совет сельского поселения от Губернатора Забайкальского края информация о выявленных в результате проверки, проведенной в соотве</w:t>
      </w:r>
      <w:r w:rsid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частью 7.2. статьи 40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Федерации», фактов </w:t>
      </w:r>
      <w:r w:rsidRPr="003238D1">
        <w:rPr>
          <w:rFonts w:ascii="Times New Roman" w:hAnsi="Times New Roman" w:cs="Times New Roman"/>
          <w:sz w:val="28"/>
          <w:szCs w:val="28"/>
        </w:rPr>
        <w:t>представления таким лицом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Председатель Совета сельского поселения при поступлении в соответствии с пунктом 4 настоящего Порядка информации: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пяти рабочих дней со дня поступления указанной информации назначает дату заседания Совета сельского поселения по вопросу принятия решения о применении к лицу, замеща</w:t>
      </w:r>
      <w:r w:rsid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ющему муниципальную должность,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ответственности;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лицом, замещающим муниципальную должность, и (или) его представителем с информацией, поступившей в Совет сельского поселения в соответствии с пунктом 4 настоящего Порядка, в части, его касающейся;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информирование лица, замещающего муниципальную должность и (или) его представителя и иных лиц, участвующих в заседании Совета сельского поселения, о дате, времени и месте проведения заседания не позднее, чем за три рабочих дня до дня такого заседания.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применении к лицу, замещающему муниципальную должность, мер ответственности принимается не позднее чем через 60 дней со дня поступления в Совет сельского поселения в письменном виде информации, предусмотренной пунктом 4 настоящего Порядка.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заседании Совета сельского поселения по вопросу применения к лицу, замещающему муниципальную должность, мер ответственности с правом совещательного голоса могут присутствовать представители Губернатора Забайкальского края, а также иные лица - по решению председателя Совета сельского поселения, принимаемому в каждом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конкретном случае отдельно не менее чем за три рабочих дня до дня заседания. 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Заседание Совета сельского поселения проводится в присутствии лица, замещающего муниципальную должность, в отношении которого рассматривается вопрос о применении мер ответственности и (или) его представителя. 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письменной просьбы указанного лица о рассмотрении данного вопроса без его участия заседание Совета сельского поселения проводится в его отсутствие. 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на заседание Совета сельского поселения лица, замещающего муниципальную должность, в отношении которого рассматривается вопрос о применении мер ответственности, и (или)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откладывается. В случае повторной неявки без уважительной причины Совет сельского поселения принимает решение о рассмотрении данного вопроса в отсутствие указанного лица. 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Заседание Совета сельского поселения по вопросу принятия решения о применении к лицу, замещающего муниципальную должность, мер ответственности считается правомочным, если на нем присутствует большинство от установленного числа депутатов Совета. 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возникновении прямой или косвенной личной заинтересованности у депутата Совета сельского поселения, которая может привести к конфликту интересов при рассмотрении вопроса о применении к лицу, замещающего муниципальную должность, мер ответственности, такой депутат обязан до начала заседания заявить об этом. В таком случае указанный депутат не принимает участие в рассмотрении данного вопроса. 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само лицо, замещ</w:t>
      </w:r>
      <w:r w:rsid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ающее муниципальную должность,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рассматривается вопрос о применении мер ответственности, является депутатом Совета сельского поселения, то такое лицо не принимает участие в рассмотрении и голосовании данного вопроса. 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заседании Совета сельского поселения заслушиваются пояснения лица, замеща</w:t>
      </w:r>
      <w:r w:rsid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муниципальную должность,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рассматривается вопрос о применении мер ответственности, и (или) его представителя, рассматриваются материалы по факту представления указанным лицом недостоверных и (или) неполных сведений </w:t>
      </w:r>
      <w:r w:rsidRPr="003238D1"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дополнительные материалы.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принятии решения о применении к лицу, замещающему муниципальную долж</w:t>
      </w:r>
      <w:r w:rsid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ответственности учитываются характер совершенного им коррупционного правонарушения, его тяжесть,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соблюдение им других ограничений, запретов и обязанностей, установленных в целях противодействия коррупции,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правонарушений. 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Меры ответственности не могут быть применены позднее трех лет со дня представления лицом, замещающим муниципальную должность, недостоверных и (или) неполных </w:t>
      </w:r>
      <w:r w:rsidRPr="003238D1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Решение о применении мер ответственности принимается открытым голосованием (если Совет сельского поселения не примет решение о тайном голосовании) простым большинством голосов присутствующих на заседании депутатов. 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Депутаты Совета сельского поселения, а также иные лица, участвовавшие в заседании Совета</w:t>
      </w:r>
      <w:r w:rsidRPr="003238D1">
        <w:rPr>
          <w:rFonts w:ascii="Times New Roman" w:hAnsi="Times New Roman" w:cs="Times New Roman"/>
          <w:sz w:val="28"/>
          <w:szCs w:val="28"/>
        </w:rPr>
        <w:t xml:space="preserve">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вправе разглашать сведения, ставшие им известными в ходе заседания.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применении к лицу, замещающему муниципальную должность, мер ответственности оформляется правовым актом Совета сельского поселения.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Копия правового акта о применении к лицу, замещающему муниципальную должность, мер ответственности Совета сельского поселения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Копия правового акта о применении меры ответственности к лицу, замещающему муниципальную должность и осуществляющему полномочия на постоянной основе, приобщается к личному делу этого лица.</w:t>
      </w:r>
    </w:p>
    <w:p w:rsidR="00B976E8" w:rsidRPr="003238D1" w:rsidRDefault="00B976E8" w:rsidP="00B97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 принятой к лицу, замеща</w:t>
      </w:r>
      <w:r w:rsid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ющему муниципальную должность, </w:t>
      </w:r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ответственности Совет сельского поселения в течение трёх рабочих дней со дня прин</w:t>
      </w:r>
      <w:r w:rsid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такого решения в письменной</w:t>
      </w:r>
      <w:bookmarkStart w:id="0" w:name="_GoBack"/>
      <w:bookmarkEnd w:id="0"/>
      <w:r w:rsidRPr="0032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уведомляет лицо, представившее информацию, указанную в пункте 4 настоящего Порядка. </w:t>
      </w:r>
    </w:p>
    <w:p w:rsidR="00B976E8" w:rsidRPr="003238D1" w:rsidRDefault="00B976E8" w:rsidP="00B9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274FE" w:rsidRDefault="00DB3587"/>
    <w:sectPr w:rsidR="003274FE" w:rsidSect="00E162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87" w:rsidRDefault="00DB3587" w:rsidP="00E16291">
      <w:pPr>
        <w:spacing w:after="0" w:line="240" w:lineRule="auto"/>
      </w:pPr>
      <w:r>
        <w:separator/>
      </w:r>
    </w:p>
  </w:endnote>
  <w:endnote w:type="continuationSeparator" w:id="0">
    <w:p w:rsidR="00DB3587" w:rsidRDefault="00DB3587" w:rsidP="00E1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87" w:rsidRDefault="00DB3587" w:rsidP="00E16291">
      <w:pPr>
        <w:spacing w:after="0" w:line="240" w:lineRule="auto"/>
      </w:pPr>
      <w:r>
        <w:separator/>
      </w:r>
    </w:p>
  </w:footnote>
  <w:footnote w:type="continuationSeparator" w:id="0">
    <w:p w:rsidR="00DB3587" w:rsidRDefault="00DB3587" w:rsidP="00E1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361"/>
      <w:docPartObj>
        <w:docPartGallery w:val="Page Numbers (Top of Page)"/>
        <w:docPartUnique/>
      </w:docPartObj>
    </w:sdtPr>
    <w:sdtEndPr/>
    <w:sdtContent>
      <w:p w:rsidR="00E16291" w:rsidRDefault="007477C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9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6291" w:rsidRDefault="00E162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6E8"/>
    <w:rsid w:val="00077FEF"/>
    <w:rsid w:val="000E67EC"/>
    <w:rsid w:val="001119CC"/>
    <w:rsid w:val="002E7ABB"/>
    <w:rsid w:val="003238D1"/>
    <w:rsid w:val="00344DB9"/>
    <w:rsid w:val="00400F09"/>
    <w:rsid w:val="007477C7"/>
    <w:rsid w:val="007A5FAF"/>
    <w:rsid w:val="00B976E8"/>
    <w:rsid w:val="00DB3587"/>
    <w:rsid w:val="00E16291"/>
    <w:rsid w:val="00ED36FD"/>
    <w:rsid w:val="00F536C5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DDE8"/>
  <w15:docId w15:val="{1C284070-FE31-424B-B33A-D16DBAB1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976E8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976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B97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97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76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291"/>
  </w:style>
  <w:style w:type="paragraph" w:styleId="a6">
    <w:name w:val="footer"/>
    <w:basedOn w:val="a"/>
    <w:link w:val="a7"/>
    <w:uiPriority w:val="99"/>
    <w:semiHidden/>
    <w:unhideWhenUsed/>
    <w:rsid w:val="00E1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291"/>
  </w:style>
  <w:style w:type="paragraph" w:styleId="a8">
    <w:name w:val="Balloon Text"/>
    <w:basedOn w:val="a"/>
    <w:link w:val="a9"/>
    <w:uiPriority w:val="99"/>
    <w:semiHidden/>
    <w:unhideWhenUsed/>
    <w:rsid w:val="0032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2020-07-13T18:26:00Z</cp:lastPrinted>
  <dcterms:created xsi:type="dcterms:W3CDTF">2020-07-07T02:22:00Z</dcterms:created>
  <dcterms:modified xsi:type="dcterms:W3CDTF">2020-07-13T18:28:00Z</dcterms:modified>
</cp:coreProperties>
</file>