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43" w:rsidRDefault="00506A43" w:rsidP="00506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6A43" w:rsidRDefault="00506A43" w:rsidP="00506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«КАПЦЕГАЙТУЙСКОЕ»</w:t>
      </w:r>
    </w:p>
    <w:p w:rsidR="00506A43" w:rsidRDefault="00506A43" w:rsidP="00506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506A43" w:rsidRDefault="00506A43" w:rsidP="00506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506A43" w:rsidRDefault="00506A43" w:rsidP="00506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506A43" w:rsidRDefault="00506A43" w:rsidP="00506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43" w:rsidRDefault="00506A43" w:rsidP="00506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6A43" w:rsidRDefault="00506A43" w:rsidP="00506A43">
      <w:pPr>
        <w:rPr>
          <w:rFonts w:ascii="Times New Roman" w:hAnsi="Times New Roman" w:cs="Times New Roman"/>
          <w:sz w:val="32"/>
          <w:szCs w:val="32"/>
        </w:rPr>
      </w:pPr>
    </w:p>
    <w:p w:rsidR="00506A43" w:rsidRDefault="00506A43" w:rsidP="00506A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2022 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</w:p>
    <w:p w:rsidR="00506A43" w:rsidRDefault="00506A43" w:rsidP="00506A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A43" w:rsidRDefault="00506A43" w:rsidP="00506A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506A43" w:rsidRDefault="00506A43" w:rsidP="00506A43">
      <w:pPr>
        <w:pStyle w:val="ConsPlusTitle"/>
        <w:suppressAutoHyphens/>
        <w:jc w:val="center"/>
        <w:rPr>
          <w:b w:val="0"/>
        </w:rPr>
      </w:pPr>
    </w:p>
    <w:p w:rsidR="00506A43" w:rsidRDefault="00506A43" w:rsidP="00506A43">
      <w:pPr>
        <w:pStyle w:val="ConsPlusTitle"/>
        <w:suppressAutoHyphens/>
        <w:jc w:val="center"/>
      </w:pPr>
      <w:r>
        <w:t>О начале отопительного периода 202</w:t>
      </w:r>
      <w:r>
        <w:t>2</w:t>
      </w:r>
      <w:r>
        <w:t>-202</w:t>
      </w:r>
      <w:r>
        <w:t>3</w:t>
      </w:r>
      <w:r>
        <w:t xml:space="preserve"> годов на территории </w:t>
      </w:r>
      <w:r>
        <w:rPr>
          <w:iCs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06A43" w:rsidRDefault="00506A43" w:rsidP="00506A43">
      <w:pPr>
        <w:pStyle w:val="ConsPlusTitle"/>
        <w:suppressAutoHyphens/>
        <w:rPr>
          <w:b w:val="0"/>
        </w:rPr>
      </w:pPr>
    </w:p>
    <w:p w:rsidR="00506A43" w:rsidRDefault="00506A43" w:rsidP="00506A43">
      <w:pPr>
        <w:widowControl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506A43" w:rsidRDefault="00506A43" w:rsidP="00506A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06A43" w:rsidRDefault="00506A43" w:rsidP="00506A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6A43" w:rsidRDefault="00506A43" w:rsidP="00506A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06A43" w:rsidRDefault="00506A43" w:rsidP="00506A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начало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сельского поселения «Капцегайтуйское» муниципального района «Город Краснокаменск и Краснокаменский района» Забайкальского края со дня, следующего за днем окончания 5-ти дневного периода, в течение которого среднесуточная температура наружного воздуха ниже +8 градусов Цельсия.</w:t>
      </w:r>
    </w:p>
    <w:p w:rsidR="00506A43" w:rsidRDefault="00506A43" w:rsidP="00506A4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506A43" w:rsidRDefault="00506A43" w:rsidP="00506A43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обнародования (опубликования) на информационном стенде Администрации сельского поселения, информационном бюллетене библиотеки сельского поселения и на официальном сайте Администрации сельского поселения «Капцегайтуйс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кое»</w:t>
      </w:r>
    </w:p>
    <w:p w:rsidR="00506A43" w:rsidRDefault="00506A43" w:rsidP="00506A43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06A43" w:rsidRDefault="00506A43" w:rsidP="00506A43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E84EBD" w:rsidRDefault="00E84EBD"/>
    <w:sectPr w:rsidR="00E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3"/>
    <w:rsid w:val="00506A43"/>
    <w:rsid w:val="00E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EFD"/>
  <w15:chartTrackingRefBased/>
  <w15:docId w15:val="{C66DF72E-5135-4D7A-9AA3-573DBA37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2022-09-10T12:17:00Z</dcterms:created>
  <dcterms:modified xsi:type="dcterms:W3CDTF">2022-09-10T12:19:00Z</dcterms:modified>
</cp:coreProperties>
</file>