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68" w:rsidRPr="00F23BC4" w:rsidRDefault="00296868" w:rsidP="00296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</w:t>
      </w:r>
    </w:p>
    <w:p w:rsidR="00296868" w:rsidRPr="00F23BC4" w:rsidRDefault="00296868" w:rsidP="00296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868" w:rsidRPr="00F23BC4" w:rsidRDefault="00296868" w:rsidP="00296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96868" w:rsidRPr="00F23BC4" w:rsidRDefault="00296868" w:rsidP="00296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868" w:rsidRPr="00F23BC4" w:rsidRDefault="00296868" w:rsidP="00296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296868" w:rsidRPr="00F23BC4" w:rsidRDefault="00296868" w:rsidP="00296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868" w:rsidRPr="00F23BC4" w:rsidRDefault="00296868" w:rsidP="00296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296868" w:rsidRDefault="00296868" w:rsidP="00296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868" w:rsidRDefault="00296868" w:rsidP="00296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 «О денежном вознаграждении лиц, замещающих муниципальные должности в органах местного самоуправления сельского поселения «Капцегайтуйское»,</w:t>
      </w:r>
      <w:r w:rsidRPr="00207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утвержденного решением Совета сельского поселения «Капцегайтуйское» 16.12.2019 года № 41</w:t>
      </w:r>
    </w:p>
    <w:p w:rsidR="00296868" w:rsidRDefault="00296868" w:rsidP="00296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19E" w:rsidRPr="0038119E" w:rsidRDefault="0038119E" w:rsidP="0038119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</w:t>
      </w:r>
      <w:r w:rsidRPr="0038119E">
        <w:rPr>
          <w:rFonts w:ascii="Times New Roman" w:hAnsi="Times New Roman" w:cs="Times New Roman"/>
          <w:sz w:val="28"/>
          <w:szCs w:val="28"/>
        </w:rPr>
        <w:t>с Постановлением Администрации муниципального района «Город Краснокаменск и Краснокаменский район» Забайкальского края «О внесении изменений в постановление Администрации муниципального района «Город Краснокаменск и Краснокаменский район» Забайкальского края</w:t>
      </w:r>
      <w:r w:rsidR="00B04056">
        <w:rPr>
          <w:rFonts w:ascii="Times New Roman" w:hAnsi="Times New Roman" w:cs="Times New Roman"/>
          <w:sz w:val="28"/>
          <w:szCs w:val="28"/>
        </w:rPr>
        <w:t xml:space="preserve"> от 03.02.2020 года № 7</w:t>
      </w:r>
      <w:r w:rsidRPr="0038119E">
        <w:rPr>
          <w:rFonts w:ascii="Times New Roman" w:hAnsi="Times New Roman" w:cs="Times New Roman"/>
          <w:sz w:val="28"/>
          <w:szCs w:val="28"/>
        </w:rPr>
        <w:t xml:space="preserve"> «Об утверждении нормативов формирования расходов на содержание органов местного самоуправления сельский поселений, входящих в состав муниципального района «Город Краснокаменск и Краснокаменский ра</w:t>
      </w:r>
      <w:r w:rsidR="00B04056">
        <w:rPr>
          <w:rFonts w:ascii="Times New Roman" w:hAnsi="Times New Roman" w:cs="Times New Roman"/>
          <w:sz w:val="28"/>
          <w:szCs w:val="28"/>
        </w:rPr>
        <w:t>йон» Забайкальского края на 2020</w:t>
      </w:r>
      <w:r w:rsidRPr="0038119E">
        <w:rPr>
          <w:rFonts w:ascii="Times New Roman" w:hAnsi="Times New Roman" w:cs="Times New Roman"/>
          <w:sz w:val="28"/>
          <w:szCs w:val="28"/>
        </w:rPr>
        <w:t xml:space="preserve"> год, руководствуясь Уставом 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«Капцегайтуйское»</w:t>
      </w:r>
    </w:p>
    <w:p w:rsidR="0038119E" w:rsidRPr="0038119E" w:rsidRDefault="0038119E" w:rsidP="003811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19E" w:rsidRPr="0038119E" w:rsidRDefault="0038119E" w:rsidP="0038119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19E">
        <w:rPr>
          <w:rFonts w:ascii="Times New Roman" w:hAnsi="Times New Roman" w:cs="Times New Roman"/>
          <w:b/>
          <w:sz w:val="28"/>
          <w:szCs w:val="28"/>
        </w:rPr>
        <w:t xml:space="preserve">РЕШИЛ:   </w:t>
      </w:r>
    </w:p>
    <w:p w:rsidR="0038119E" w:rsidRPr="0038119E" w:rsidRDefault="0038119E" w:rsidP="0038119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868" w:rsidRDefault="00B04056" w:rsidP="003811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119E" w:rsidRPr="0038119E">
        <w:rPr>
          <w:rFonts w:ascii="Times New Roman" w:hAnsi="Times New Roman" w:cs="Times New Roman"/>
          <w:sz w:val="28"/>
          <w:szCs w:val="28"/>
        </w:rPr>
        <w:t>1. Внести в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05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денежном вознаграждении лиц, замещающих муниципальные должности в органах местного самоуправления сельского поселения «Капцегайтуйское», утвержденного решением Совета сельского поселения «Капцегайтуйское» 16.12.2019 года № 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изменение:</w:t>
      </w:r>
    </w:p>
    <w:p w:rsidR="001F6E8C" w:rsidRDefault="00B04056" w:rsidP="00B04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подпункт 1 пункта 3 </w:t>
      </w:r>
      <w:r>
        <w:rPr>
          <w:rFonts w:ascii="Times New Roman" w:eastAsia="Calibri" w:hAnsi="Times New Roman" w:cs="Times New Roman"/>
          <w:sz w:val="28"/>
          <w:szCs w:val="28"/>
        </w:rPr>
        <w:t>сумму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3985,00 </w:t>
      </w:r>
      <w:r w:rsidRPr="00770C66">
        <w:rPr>
          <w:rFonts w:ascii="Times New Roman" w:eastAsia="Calibri" w:hAnsi="Times New Roman" w:cs="Times New Roman"/>
          <w:sz w:val="28"/>
          <w:szCs w:val="28"/>
        </w:rPr>
        <w:t>рублей</w:t>
      </w:r>
      <w:r>
        <w:rPr>
          <w:rFonts w:ascii="Times New Roman" w:eastAsia="Calibri" w:hAnsi="Times New Roman" w:cs="Times New Roman"/>
          <w:sz w:val="28"/>
          <w:szCs w:val="28"/>
        </w:rPr>
        <w:t>» изменить на «4105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50882" w:rsidRDefault="00B04056" w:rsidP="00D5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D50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решения распространить на правоотношения, возникшие с 01 октября 2020 года.</w:t>
      </w:r>
    </w:p>
    <w:p w:rsidR="00D50882" w:rsidRPr="002070C4" w:rsidRDefault="00D50882" w:rsidP="00D5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2070C4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решение вступает в силу на следующий день после дня его официального опубликования (обнародования).</w:t>
      </w:r>
    </w:p>
    <w:p w:rsidR="00D50882" w:rsidRPr="002070C4" w:rsidRDefault="00D50882" w:rsidP="00D508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решение опубликовать (обнародовать)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Уставом.</w:t>
      </w:r>
    </w:p>
    <w:p w:rsidR="00D50882" w:rsidRDefault="00D50882" w:rsidP="00B04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882" w:rsidRPr="002070C4" w:rsidRDefault="00D50882" w:rsidP="00D50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B04056" w:rsidRPr="00B04056" w:rsidRDefault="00B04056" w:rsidP="00D5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04056" w:rsidRPr="00B0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31"/>
    <w:rsid w:val="00184131"/>
    <w:rsid w:val="001F6E8C"/>
    <w:rsid w:val="00296868"/>
    <w:rsid w:val="0038119E"/>
    <w:rsid w:val="00B04056"/>
    <w:rsid w:val="00D5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83A0"/>
  <w15:chartTrackingRefBased/>
  <w15:docId w15:val="{AE0C4738-9432-49C6-9920-735BE191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1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50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2020-12-23T20:17:00Z</cp:lastPrinted>
  <dcterms:created xsi:type="dcterms:W3CDTF">2020-12-23T19:30:00Z</dcterms:created>
  <dcterms:modified xsi:type="dcterms:W3CDTF">2020-12-23T20:17:00Z</dcterms:modified>
</cp:coreProperties>
</file>