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31" w:rsidRPr="009F0731" w:rsidRDefault="009F0731" w:rsidP="000C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9F0731" w:rsidRPr="009F0731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731" w:rsidRPr="009F0731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F0731" w:rsidRPr="009F0731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731" w:rsidRPr="009F0731" w:rsidRDefault="00505CA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0731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31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86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F0731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731" w:rsidRPr="009F0731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CA1" w:rsidRDefault="009F0731" w:rsidP="000C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несении изменений в 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№ 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</w:p>
    <w:p w:rsidR="00AA259C" w:rsidRDefault="009F0731" w:rsidP="000C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 Положения о денежном вознаграждении</w:t>
      </w:r>
      <w:r w:rsidR="000C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замещающих муниципальные должности в органах</w:t>
      </w:r>
      <w:r w:rsidR="000C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0C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 муниципального района «Город</w:t>
      </w:r>
      <w:r w:rsidR="000C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 и Краснокаменский район»</w:t>
      </w:r>
    </w:p>
    <w:p w:rsidR="009F0731" w:rsidRPr="009F0731" w:rsidRDefault="009F0731" w:rsidP="000C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края»</w:t>
      </w: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731" w:rsidRPr="009F0731" w:rsidRDefault="009F0731" w:rsidP="009F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в соответствие с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конодательством 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от 2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</w:t>
      </w:r>
      <w:r w:rsidR="00505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Положения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вознаграждении лиц, замещающих муниципальные должности в органах местного самоуправления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края»,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F0731" w:rsidRPr="009F0731" w:rsidRDefault="009F0731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1" w:rsidRPr="009F0731" w:rsidRDefault="009F0731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РЕШИЛ:</w:t>
      </w:r>
    </w:p>
    <w:p w:rsidR="009F0731" w:rsidRDefault="009F0731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в Решение Совета № 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</w:t>
      </w:r>
      <w:r w:rsidR="003A4653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Положения о денежном вознаграждении лиц, замещающих муниципальные должности в органах местного самоуправления</w:t>
      </w:r>
      <w:r w:rsidR="003A4653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«Капцегайтуйское» муниципального района «Город Краснокаменск и Краснокаменский район» Забайкальского края»</w:t>
      </w:r>
    </w:p>
    <w:p w:rsidR="000C1DED" w:rsidRDefault="000C1DED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ED" w:rsidRDefault="000C1DED" w:rsidP="000C1DED">
      <w:pPr>
        <w:tabs>
          <w:tab w:val="left" w:pos="6660"/>
        </w:tabs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4653" w:rsidRDefault="000C1DED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 Решения читать в следующей редакции:</w:t>
      </w:r>
    </w:p>
    <w:p w:rsidR="000C1DED" w:rsidRDefault="00AA259C" w:rsidP="00AA259C">
      <w:pPr>
        <w:tabs>
          <w:tab w:val="left" w:pos="6660"/>
        </w:tabs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r w:rsidR="00E77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2 ст.53 Федерального закона от 06.10.2003 года «131-ФЗ «Об общих принципах организации местного самоуправления в Российской Федерации», ст.27, 29 Закона Забайкальского края от 10.06.2020 года №1826-ЗЗК «Об отдельных вопросах организации местного самоуправления</w:t>
      </w:r>
      <w:r w:rsidR="0002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крае», руководствуясь частью 3 ст.</w:t>
      </w:r>
      <w:r w:rsidR="000C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FAD">
        <w:rPr>
          <w:rFonts w:ascii="Times New Roman" w:eastAsia="Times New Roman" w:hAnsi="Times New Roman" w:cs="Times New Roman"/>
          <w:sz w:val="28"/>
          <w:szCs w:val="28"/>
          <w:lang w:eastAsia="ru-RU"/>
        </w:rPr>
        <w:t>32 «Устава 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0C1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сельского поселения «Капцегайтуйское»</w:t>
      </w:r>
      <w:r w:rsidR="0002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01.03.2018 года №</w:t>
      </w:r>
      <w:r w:rsidR="000C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FAD">
        <w:rPr>
          <w:rFonts w:ascii="Times New Roman" w:eastAsia="Times New Roman" w:hAnsi="Times New Roman" w:cs="Times New Roman"/>
          <w:sz w:val="28"/>
          <w:szCs w:val="28"/>
          <w:lang w:eastAsia="ru-RU"/>
        </w:rPr>
        <w:t>9, Совет сельского поселения 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DED" w:rsidRDefault="000C1DED" w:rsidP="00AA259C">
      <w:pPr>
        <w:tabs>
          <w:tab w:val="left" w:pos="6660"/>
        </w:tabs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ED" w:rsidRDefault="000C1DED" w:rsidP="00AA259C">
      <w:pPr>
        <w:tabs>
          <w:tab w:val="left" w:pos="6660"/>
        </w:tabs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731" w:rsidRDefault="000C1DED" w:rsidP="000C1DE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03E">
        <w:rPr>
          <w:rFonts w:ascii="Times New Roman" w:eastAsia="Times New Roman" w:hAnsi="Times New Roman" w:cs="Times New Roman"/>
          <w:sz w:val="28"/>
          <w:szCs w:val="28"/>
          <w:lang w:eastAsia="ru-RU"/>
        </w:rPr>
        <w:t>п.2.1.</w:t>
      </w:r>
      <w:r w:rsidR="001B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читать в следующей редакции:</w:t>
      </w:r>
    </w:p>
    <w:p w:rsidR="00635EB4" w:rsidRDefault="001B2833" w:rsidP="001B283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Выборному должностному лицу, замещающему муниципальную должность и осуществляющему свои полномочия на постоянной основе – главе сельского поселения, устанавливается ежемесячно</w:t>
      </w:r>
      <w:r w:rsidR="00B775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денежное вознаграждение в размере </w:t>
      </w:r>
      <w:r w:rsidR="00AB0A62">
        <w:rPr>
          <w:rFonts w:ascii="Times New Roman" w:eastAsia="Times New Roman" w:hAnsi="Times New Roman" w:cs="Times New Roman"/>
          <w:sz w:val="28"/>
          <w:szCs w:val="28"/>
          <w:lang w:eastAsia="ru-RU"/>
        </w:rPr>
        <w:t>26 463,76</w:t>
      </w:r>
      <w:r w:rsidR="0063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состоящее из:</w:t>
      </w:r>
    </w:p>
    <w:p w:rsidR="00635EB4" w:rsidRDefault="00635EB4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B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размере 4 516 рублей;</w:t>
      </w:r>
    </w:p>
    <w:p w:rsidR="001B2833" w:rsidRDefault="00635EB4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ежемесячных и иных дополнительных </w:t>
      </w:r>
      <w:r w:rsidR="001B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EB4" w:rsidRDefault="00635EB4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ежемесячного денежного вознаграждения в размере 4,7 должностн</w:t>
      </w:r>
      <w:r w:rsidR="000A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EB4" w:rsidRDefault="00635EB4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оклад</w:t>
      </w:r>
      <w:r w:rsidR="000A4E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EB4" w:rsidRDefault="00635EB4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ежемесячного денежного поощрения в размере шестнадцати процентов </w:t>
      </w:r>
    </w:p>
    <w:p w:rsidR="00635EB4" w:rsidRDefault="00635EB4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должностного оклада.</w:t>
      </w:r>
    </w:p>
    <w:p w:rsidR="00635EB4" w:rsidRDefault="00635EB4" w:rsidP="00635E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B4" w:rsidRDefault="000C1DED" w:rsidP="000C1DED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3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п.2.2. Положения</w:t>
      </w:r>
      <w:r w:rsidR="000A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следующей редакции:</w:t>
      </w:r>
    </w:p>
    <w:p w:rsidR="000A4EC8" w:rsidRDefault="000A4EC8" w:rsidP="000A4E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C8">
        <w:rPr>
          <w:rFonts w:ascii="Times New Roman" w:hAnsi="Times New Roman" w:cs="Times New Roman"/>
          <w:sz w:val="28"/>
          <w:szCs w:val="28"/>
        </w:rPr>
        <w:t xml:space="preserve">«2.2. 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0A4EC8">
        <w:rPr>
          <w:rFonts w:ascii="Times New Roman" w:hAnsi="Times New Roman" w:cs="Times New Roman"/>
          <w:sz w:val="28"/>
          <w:szCs w:val="28"/>
        </w:rPr>
        <w:t>ве сельского поселения предусматривается один раз в год при предоставлении ежегодного оплачиваемого отпуска материальная помощь в размере двух должностных окладов.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4EC8" w:rsidRDefault="000A4EC8" w:rsidP="000A4E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4EC8" w:rsidRDefault="000C1DED" w:rsidP="000C1DE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4EC8">
        <w:rPr>
          <w:rFonts w:ascii="Times New Roman" w:hAnsi="Times New Roman" w:cs="Times New Roman"/>
          <w:sz w:val="28"/>
          <w:szCs w:val="28"/>
        </w:rPr>
        <w:t>п.2.3. Положения читать в следующей редакции:</w:t>
      </w:r>
    </w:p>
    <w:p w:rsidR="000A4EC8" w:rsidRPr="000A4EC8" w:rsidRDefault="00F26873" w:rsidP="00F2687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«2</w:t>
      </w:r>
      <w:r w:rsidR="000A4EC8" w:rsidRPr="000A4EC8">
        <w:rPr>
          <w:rFonts w:ascii="Times New Roman" w:hAnsi="Times New Roman" w:cs="Times New Roman"/>
          <w:sz w:val="28"/>
          <w:szCs w:val="28"/>
        </w:rPr>
        <w:t>.3. На установленное денежное вознаграждение и ежемесячное денежное поощрение производится начисление надбавок за работу в местностях с особыми климатическими условиями.</w:t>
      </w:r>
    </w:p>
    <w:p w:rsidR="000A4EC8" w:rsidRDefault="000A4EC8" w:rsidP="000A4E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Надбавки за работу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местностях) устанавливаются в размерах, предусмотренных федеральным и краевым законодательством.</w:t>
      </w:r>
      <w:r w:rsidR="00F268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1DED" w:rsidRDefault="000C1DED" w:rsidP="000A4E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73" w:rsidRDefault="000C1DED" w:rsidP="000C1D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2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п.2.4. Положения читать в следующей редакции:</w:t>
      </w:r>
    </w:p>
    <w:p w:rsidR="000A4EC8" w:rsidRPr="000A4EC8" w:rsidRDefault="00F26873" w:rsidP="00F268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="000C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0A4EC8" w:rsidRPr="000A4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выборного должностного лица, замещающего муниципальную должность и осуществляющего свои полномочия на постоянной основе, - главы сельского поселения устанавливается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4EC8" w:rsidRPr="000A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4 516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259C" w:rsidRDefault="00AA259C" w:rsidP="001B283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5C" w:rsidRDefault="000C1DED" w:rsidP="000C1DED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7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п.3.8. исключить из Положения. </w:t>
      </w:r>
    </w:p>
    <w:p w:rsidR="00AA259C" w:rsidRDefault="00AA259C" w:rsidP="0027385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5C" w:rsidRDefault="000C1DED" w:rsidP="000C1DED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7385C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BA6CC9"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 «Фонд оплаты труда выборного должностного лица, замещающего муниципальную должность и осуществляющего свои полномочия на постоянной основе» читать в следующей редакции:</w:t>
      </w:r>
    </w:p>
    <w:p w:rsidR="00BA6CC9" w:rsidRPr="00BA6CC9" w:rsidRDefault="00BA6CC9" w:rsidP="00BA6CC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</w:t>
      </w:r>
      <w:r w:rsidR="00B7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CC9">
        <w:rPr>
          <w:rFonts w:ascii="Times New Roman" w:hAnsi="Times New Roman" w:cs="Times New Roman"/>
          <w:sz w:val="28"/>
          <w:szCs w:val="28"/>
        </w:rPr>
        <w:t>Размер формирования фонда оплаты труда выборного должностного лица, замещаю</w:t>
      </w:r>
      <w:r w:rsidR="00B72F64">
        <w:rPr>
          <w:rFonts w:ascii="Times New Roman" w:hAnsi="Times New Roman" w:cs="Times New Roman"/>
          <w:sz w:val="28"/>
          <w:szCs w:val="28"/>
        </w:rPr>
        <w:t xml:space="preserve">щего муниципальную должность и </w:t>
      </w:r>
      <w:bookmarkStart w:id="0" w:name="_GoBack"/>
      <w:bookmarkEnd w:id="0"/>
      <w:r w:rsidRPr="00BA6CC9">
        <w:rPr>
          <w:rFonts w:ascii="Times New Roman" w:hAnsi="Times New Roman" w:cs="Times New Roman"/>
          <w:sz w:val="28"/>
          <w:szCs w:val="28"/>
        </w:rPr>
        <w:t>осуществляющего свои полномочия на постоянной основе - главе сельского поселения в расчете на год не может превышать 73,4 должностных оклада (размер устанавливается в соответствии с нормативами формирования расходов на оплату труда лиц, замещающих муниципальные должности).</w:t>
      </w:r>
    </w:p>
    <w:p w:rsidR="00BA6CC9" w:rsidRPr="00BA6CC9" w:rsidRDefault="00BA6CC9" w:rsidP="00BA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формировании годового фонда оплаты труда выборного должностного лица, замещающего муниципальную должность и осуществляющего свои полномочия на постоянной основе - главы сельского поселения предусматриваются средства на выплату:</w:t>
      </w:r>
    </w:p>
    <w:p w:rsidR="00BA6CC9" w:rsidRPr="00BA6CC9" w:rsidRDefault="00BA6CC9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ежемесячного денежного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</w:t>
      </w: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5,7 должностных окладов;</w:t>
      </w:r>
    </w:p>
    <w:p w:rsidR="00BA6CC9" w:rsidRPr="00BA6CC9" w:rsidRDefault="00BA6CC9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денежного поощрения в размере двух должностных окладов;</w:t>
      </w:r>
    </w:p>
    <w:p w:rsidR="00BA6CC9" w:rsidRPr="00BA6CC9" w:rsidRDefault="00BA6CC9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материальной помощи  в размере двух должностных окладов;</w:t>
      </w:r>
    </w:p>
    <w:p w:rsidR="00BA6CC9" w:rsidRPr="00BA6CC9" w:rsidRDefault="00BA6CC9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за выполнение особо важных и сложных заданий в размере одного должностного оклада.</w:t>
      </w:r>
    </w:p>
    <w:p w:rsidR="00BA6CC9" w:rsidRPr="00BA6CC9" w:rsidRDefault="00BA6CC9" w:rsidP="00BA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Фонд оплаты труда выборного должностного лица, замещающего муниципальную должность и осуществляющего свои полномочия на постоянной основе - главы сельского поселения формируется с учетом надбавок за работу в местностях с особыми климатическими условиями. </w:t>
      </w:r>
    </w:p>
    <w:p w:rsidR="00BA6CC9" w:rsidRPr="00BA6CC9" w:rsidRDefault="00BA6CC9" w:rsidP="00BA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Надбавки за работу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местностях) устанавливаются в размерах, предусмотренных федеральным законодательством и законодательством Забайкальского края.</w:t>
      </w:r>
    </w:p>
    <w:p w:rsidR="00BA6CC9" w:rsidRDefault="00BA6CC9" w:rsidP="00BA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>.4.  При наличии остатк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фонда оплаты труда лиц, замещающих муниципальные должности по итогам года, они подлежат возврату в местный бюджет в соответствии с бюджетным законодательством.</w:t>
      </w:r>
    </w:p>
    <w:p w:rsidR="009F0731" w:rsidRDefault="00BA6CC9" w:rsidP="00AA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Изменения в утвержденный размер фонда оплаты труда работников органов местного самоуправления сельского поселения вносятся только при изменении нормативов формирования расходов на оплату труда лиц, </w:t>
      </w:r>
      <w:r w:rsidR="008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должности.»</w:t>
      </w:r>
    </w:p>
    <w:p w:rsidR="00AA259C" w:rsidRPr="009F0731" w:rsidRDefault="00AA259C" w:rsidP="00AA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731" w:rsidRPr="009F0731" w:rsidRDefault="00B72F64" w:rsidP="00B7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F0731"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в порядке, установленном Уставом сельского поселения «Капцегайтуйское» н</w:t>
      </w:r>
      <w:r w:rsidR="009F0731" w:rsidRPr="009F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информационном стенде администрации сельского поселения</w:t>
      </w:r>
      <w:r w:rsidR="00F2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  <w:r w:rsidR="009F0731" w:rsidRPr="009F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веб-сайте сельского поселения «Капцегайтуйское» в</w:t>
      </w:r>
      <w:r w:rsidR="009F0731" w:rsidRPr="009F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</w:t>
      </w:r>
      <w:r w:rsidR="00F2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-телекоммуникационной</w:t>
      </w:r>
      <w:r w:rsidR="009F0731" w:rsidRPr="009F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«Интернет»: </w:t>
      </w:r>
      <w:hyperlink r:id="rId6" w:history="1">
        <w:r w:rsidR="009F0731" w:rsidRPr="009F073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https://kapceg.ru</w:t>
        </w:r>
      </w:hyperlink>
      <w:r w:rsidR="00AA259C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вступает в силу </w:t>
      </w:r>
      <w:r w:rsidR="00824A1C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после его официального обнародования</w:t>
      </w:r>
      <w:r w:rsidR="00AA259C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9F0731" w:rsidRPr="009F0731" w:rsidRDefault="009F0731" w:rsidP="009F07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AA25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r w:rsidR="00AA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731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AA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Синегузова</w:t>
      </w:r>
    </w:p>
    <w:p w:rsidR="009F0731" w:rsidRPr="009F073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15" w:rsidRDefault="00F15015"/>
    <w:sectPr w:rsidR="00F15015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81" w:rsidRDefault="008D6E81">
      <w:pPr>
        <w:spacing w:after="0" w:line="240" w:lineRule="auto"/>
      </w:pPr>
      <w:r>
        <w:separator/>
      </w:r>
    </w:p>
  </w:endnote>
  <w:endnote w:type="continuationSeparator" w:id="0">
    <w:p w:rsidR="008D6E81" w:rsidRDefault="008D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81" w:rsidRDefault="008D6E81">
      <w:pPr>
        <w:spacing w:after="0" w:line="240" w:lineRule="auto"/>
      </w:pPr>
      <w:r>
        <w:separator/>
      </w:r>
    </w:p>
  </w:footnote>
  <w:footnote w:type="continuationSeparator" w:id="0">
    <w:p w:rsidR="008D6E81" w:rsidRDefault="008D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9F07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37C">
      <w:rPr>
        <w:noProof/>
      </w:rPr>
      <w:t>3</w:t>
    </w:r>
    <w:r>
      <w:fldChar w:fldCharType="end"/>
    </w:r>
  </w:p>
  <w:p w:rsidR="00413179" w:rsidRPr="00413179" w:rsidRDefault="008D6E81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86"/>
    <w:rsid w:val="00022FAD"/>
    <w:rsid w:val="000A4EC8"/>
    <w:rsid w:val="000C1DED"/>
    <w:rsid w:val="001B2833"/>
    <w:rsid w:val="001F4CC4"/>
    <w:rsid w:val="0025003E"/>
    <w:rsid w:val="002523D5"/>
    <w:rsid w:val="0027385C"/>
    <w:rsid w:val="003A4653"/>
    <w:rsid w:val="00505CA1"/>
    <w:rsid w:val="005F3B86"/>
    <w:rsid w:val="00635EB4"/>
    <w:rsid w:val="00640983"/>
    <w:rsid w:val="00824A1C"/>
    <w:rsid w:val="00860B5D"/>
    <w:rsid w:val="008D6E81"/>
    <w:rsid w:val="009F0731"/>
    <w:rsid w:val="00AA259C"/>
    <w:rsid w:val="00AB0A62"/>
    <w:rsid w:val="00B72F64"/>
    <w:rsid w:val="00B77572"/>
    <w:rsid w:val="00BA137C"/>
    <w:rsid w:val="00BA6CC9"/>
    <w:rsid w:val="00BD3756"/>
    <w:rsid w:val="00CE29A4"/>
    <w:rsid w:val="00E7751A"/>
    <w:rsid w:val="00F15015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80A9"/>
  <w15:docId w15:val="{3732F419-E173-4E1E-85B9-03EDD750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07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F0731"/>
    <w:rPr>
      <w:color w:val="0563C1" w:themeColor="hyperlink"/>
      <w:u w:val="single"/>
    </w:rPr>
  </w:style>
  <w:style w:type="paragraph" w:customStyle="1" w:styleId="ConsPlusNormal">
    <w:name w:val="ConsPlusNormal"/>
    <w:rsid w:val="00BA6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pc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2022-12-28T12:57:00Z</cp:lastPrinted>
  <dcterms:created xsi:type="dcterms:W3CDTF">2022-02-04T22:12:00Z</dcterms:created>
  <dcterms:modified xsi:type="dcterms:W3CDTF">2022-12-28T12:59:00Z</dcterms:modified>
</cp:coreProperties>
</file>