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87" w:rsidRDefault="00194B7A" w:rsidP="00194B7A">
      <w:pPr>
        <w:jc w:val="center"/>
        <w:rPr>
          <w:rFonts w:ascii="Times New Roman" w:hAnsi="Times New Roman"/>
          <w:b/>
          <w:sz w:val="28"/>
          <w:szCs w:val="28"/>
        </w:rPr>
      </w:pPr>
      <w:bookmarkStart w:id="0" w:name="bookmark70"/>
      <w:r w:rsidRPr="005130CD">
        <w:rPr>
          <w:rFonts w:ascii="Times New Roman" w:hAnsi="Times New Roman"/>
          <w:b/>
          <w:sz w:val="28"/>
          <w:szCs w:val="28"/>
        </w:rPr>
        <w:t xml:space="preserve">АДМИНИСТРАЦИЯ СЕЛЬСКОГО ПОСЕЛЕНИЯ </w:t>
      </w:r>
    </w:p>
    <w:p w:rsidR="00194B7A" w:rsidRPr="005130CD" w:rsidRDefault="00194B7A" w:rsidP="00194B7A">
      <w:pPr>
        <w:jc w:val="center"/>
        <w:rPr>
          <w:rFonts w:ascii="Times New Roman" w:hAnsi="Times New Roman"/>
          <w:b/>
          <w:sz w:val="28"/>
          <w:szCs w:val="28"/>
        </w:rPr>
      </w:pPr>
      <w:r w:rsidRPr="005130CD">
        <w:rPr>
          <w:rFonts w:ascii="Times New Roman" w:hAnsi="Times New Roman"/>
          <w:b/>
          <w:sz w:val="28"/>
          <w:szCs w:val="28"/>
        </w:rPr>
        <w:t>«</w:t>
      </w:r>
      <w:r w:rsidR="008F0887">
        <w:rPr>
          <w:rFonts w:ascii="Times New Roman" w:hAnsi="Times New Roman"/>
          <w:b/>
          <w:sz w:val="28"/>
          <w:szCs w:val="28"/>
        </w:rPr>
        <w:t>КАПЦЕГАЙТУЙСКОЕ</w:t>
      </w:r>
      <w:r w:rsidRPr="005130CD">
        <w:rPr>
          <w:rFonts w:ascii="Times New Roman" w:hAnsi="Times New Roman"/>
          <w:b/>
          <w:sz w:val="28"/>
          <w:szCs w:val="28"/>
        </w:rPr>
        <w:t>»</w:t>
      </w:r>
      <w:r>
        <w:rPr>
          <w:rFonts w:ascii="Times New Roman" w:hAnsi="Times New Roman"/>
          <w:b/>
          <w:sz w:val="28"/>
          <w:szCs w:val="28"/>
        </w:rPr>
        <w:t xml:space="preserve"> </w:t>
      </w:r>
    </w:p>
    <w:p w:rsidR="007670E1" w:rsidRPr="008F0887" w:rsidRDefault="00194B7A" w:rsidP="00194B7A">
      <w:pPr>
        <w:tabs>
          <w:tab w:val="left" w:pos="6115"/>
        </w:tabs>
        <w:jc w:val="both"/>
        <w:rPr>
          <w:rFonts w:ascii="Times New Roman" w:hAnsi="Times New Roman"/>
          <w:b/>
          <w:sz w:val="28"/>
          <w:szCs w:val="28"/>
        </w:rPr>
      </w:pPr>
      <w:r>
        <w:rPr>
          <w:rFonts w:ascii="Times New Roman" w:hAnsi="Times New Roman"/>
          <w:b/>
          <w:sz w:val="28"/>
          <w:szCs w:val="28"/>
        </w:rPr>
        <w:tab/>
      </w:r>
    </w:p>
    <w:p w:rsidR="00194B7A" w:rsidRPr="00ED35D6" w:rsidRDefault="00194B7A" w:rsidP="00194B7A">
      <w:pPr>
        <w:pStyle w:val="ConsPlusTitle"/>
        <w:widowControl/>
        <w:contextualSpacing/>
        <w:mirrorIndents/>
        <w:jc w:val="center"/>
        <w:rPr>
          <w:bCs w:val="0"/>
          <w:sz w:val="32"/>
          <w:szCs w:val="32"/>
        </w:rPr>
      </w:pPr>
      <w:r w:rsidRPr="00ED35D6">
        <w:rPr>
          <w:bCs w:val="0"/>
          <w:sz w:val="32"/>
          <w:szCs w:val="32"/>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8F0887" w:rsidP="008F0887">
      <w:pPr>
        <w:jc w:val="both"/>
        <w:rPr>
          <w:rFonts w:ascii="Times New Roman" w:hAnsi="Times New Roman" w:cs="Times New Roman"/>
          <w:sz w:val="28"/>
          <w:szCs w:val="28"/>
        </w:rPr>
      </w:pPr>
      <w:r>
        <w:rPr>
          <w:rFonts w:ascii="Times New Roman" w:hAnsi="Times New Roman" w:cs="Times New Roman"/>
          <w:sz w:val="28"/>
          <w:szCs w:val="28"/>
        </w:rPr>
        <w:t>26.12.</w:t>
      </w:r>
      <w:r w:rsidR="00246370" w:rsidRPr="00246370">
        <w:rPr>
          <w:rFonts w:ascii="Times New Roman" w:hAnsi="Times New Roman" w:cs="Times New Roman"/>
          <w:sz w:val="28"/>
          <w:szCs w:val="28"/>
        </w:rPr>
        <w:t>20</w:t>
      </w:r>
      <w:r w:rsidR="007670E1">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70E1">
        <w:rPr>
          <w:rFonts w:ascii="Times New Roman" w:hAnsi="Times New Roman" w:cs="Times New Roman"/>
          <w:sz w:val="28"/>
          <w:szCs w:val="28"/>
        </w:rPr>
        <w:t xml:space="preserve"> </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7670E1">
        <w:rPr>
          <w:rFonts w:ascii="Times New Roman" w:hAnsi="Times New Roman" w:cs="Times New Roman"/>
          <w:sz w:val="28"/>
          <w:szCs w:val="28"/>
        </w:rPr>
        <w:tab/>
      </w:r>
      <w:r w:rsidR="00246370" w:rsidRPr="00246370">
        <w:rPr>
          <w:rFonts w:ascii="Times New Roman" w:hAnsi="Times New Roman" w:cs="Times New Roman"/>
          <w:sz w:val="28"/>
          <w:szCs w:val="28"/>
        </w:rPr>
        <w:tab/>
        <w:t>№</w:t>
      </w:r>
      <w:r>
        <w:rPr>
          <w:rFonts w:ascii="Times New Roman" w:hAnsi="Times New Roman" w:cs="Times New Roman"/>
          <w:sz w:val="28"/>
          <w:szCs w:val="28"/>
        </w:rPr>
        <w:t xml:space="preserve"> 34</w:t>
      </w:r>
    </w:p>
    <w:p w:rsidR="00246370" w:rsidRPr="00246370" w:rsidRDefault="00246370" w:rsidP="00246370">
      <w:pPr>
        <w:jc w:val="center"/>
        <w:rPr>
          <w:rFonts w:ascii="Times New Roman" w:hAnsi="Times New Roman" w:cs="Times New Roman"/>
          <w:sz w:val="28"/>
          <w:szCs w:val="28"/>
        </w:rPr>
      </w:pPr>
    </w:p>
    <w:p w:rsidR="00194B7A" w:rsidRPr="008033E1" w:rsidRDefault="008F0887" w:rsidP="00194B7A">
      <w:pPr>
        <w:pStyle w:val="ConsPlusTitle"/>
        <w:widowControl/>
        <w:contextualSpacing/>
        <w:mirrorIndents/>
        <w:jc w:val="center"/>
        <w:rPr>
          <w:b w:val="0"/>
          <w:bCs w:val="0"/>
        </w:rPr>
      </w:pPr>
      <w:r>
        <w:rPr>
          <w:b w:val="0"/>
          <w:bCs w:val="0"/>
        </w:rPr>
        <w:t>с. Капцегайтуй</w:t>
      </w:r>
    </w:p>
    <w:p w:rsidR="00246370" w:rsidRPr="00246370" w:rsidRDefault="00246370" w:rsidP="008F0887">
      <w:pPr>
        <w:rPr>
          <w:rFonts w:ascii="Times New Roman" w:hAnsi="Times New Roman" w:cs="Times New Roman"/>
          <w:sz w:val="28"/>
          <w:szCs w:val="28"/>
        </w:rPr>
      </w:pPr>
    </w:p>
    <w:p w:rsidR="00194B7A" w:rsidRDefault="00246370" w:rsidP="00246370">
      <w:pPr>
        <w:jc w:val="center"/>
        <w:rPr>
          <w:rFonts w:ascii="Times New Roman" w:hAnsi="Times New Roman"/>
          <w:b/>
          <w:sz w:val="28"/>
          <w:szCs w:val="28"/>
        </w:rPr>
      </w:pPr>
      <w:r w:rsidRPr="00194B7A">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194B7A">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94B7A">
        <w:rPr>
          <w:rFonts w:ascii="Times New Roman" w:hAnsi="Times New Roman" w:cs="Times New Roman"/>
          <w:b/>
          <w:sz w:val="28"/>
          <w:szCs w:val="28"/>
        </w:rPr>
        <w:t xml:space="preserve"> на территории</w:t>
      </w:r>
      <w:r w:rsidR="005C0965" w:rsidRPr="00194B7A">
        <w:rPr>
          <w:rFonts w:ascii="Times New Roman" w:hAnsi="Times New Roman" w:cs="Times New Roman"/>
          <w:b/>
          <w:sz w:val="28"/>
          <w:szCs w:val="28"/>
        </w:rPr>
        <w:t xml:space="preserve"> </w:t>
      </w:r>
      <w:r w:rsidR="00194B7A" w:rsidRPr="00194B7A">
        <w:rPr>
          <w:rFonts w:ascii="Times New Roman" w:hAnsi="Times New Roman"/>
          <w:b/>
          <w:sz w:val="28"/>
          <w:szCs w:val="28"/>
        </w:rPr>
        <w:t>сельского поселения «</w:t>
      </w:r>
      <w:r w:rsidR="008F0887">
        <w:rPr>
          <w:rFonts w:ascii="Times New Roman" w:hAnsi="Times New Roman"/>
          <w:b/>
          <w:sz w:val="28"/>
          <w:szCs w:val="28"/>
        </w:rPr>
        <w:t>Капцегайтуйское</w:t>
      </w:r>
      <w:r w:rsidR="00194B7A" w:rsidRPr="00194B7A">
        <w:rPr>
          <w:rFonts w:ascii="Times New Roman" w:hAnsi="Times New Roman"/>
          <w:b/>
          <w:sz w:val="28"/>
          <w:szCs w:val="28"/>
        </w:rPr>
        <w:t>» муниципального района «Город Краснокаменск и Краснокаменский район» Забайкальского края</w:t>
      </w:r>
      <w:r w:rsidR="00194B7A">
        <w:rPr>
          <w:rFonts w:ascii="Times New Roman" w:hAnsi="Times New Roman"/>
          <w:b/>
          <w:sz w:val="28"/>
          <w:szCs w:val="28"/>
        </w:rPr>
        <w:t>»</w:t>
      </w:r>
    </w:p>
    <w:p w:rsidR="00BC106F" w:rsidRPr="00194B7A" w:rsidRDefault="00BC106F" w:rsidP="008F0887">
      <w:pPr>
        <w:rPr>
          <w:rFonts w:ascii="Times New Roman" w:hAnsi="Times New Roman" w:cs="Times New Roman"/>
          <w:b/>
          <w:sz w:val="28"/>
          <w:szCs w:val="28"/>
        </w:rPr>
      </w:pPr>
    </w:p>
    <w:p w:rsidR="008F0887" w:rsidRDefault="00246370" w:rsidP="00246370">
      <w:pPr>
        <w:ind w:firstLine="709"/>
        <w:jc w:val="both"/>
        <w:rPr>
          <w:rFonts w:ascii="Times New Roman" w:hAnsi="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194B7A">
        <w:rPr>
          <w:rFonts w:ascii="Times New Roman" w:hAnsi="Times New Roman"/>
          <w:sz w:val="28"/>
          <w:szCs w:val="28"/>
        </w:rPr>
        <w:t>сельского поселения «</w:t>
      </w:r>
      <w:r w:rsidR="008F0887">
        <w:rPr>
          <w:rFonts w:ascii="Times New Roman" w:hAnsi="Times New Roman"/>
          <w:sz w:val="28"/>
          <w:szCs w:val="28"/>
        </w:rPr>
        <w:t>Капцегайтуйское</w:t>
      </w:r>
      <w:r w:rsidR="00194B7A">
        <w:rPr>
          <w:rFonts w:ascii="Times New Roman" w:hAnsi="Times New Roman"/>
          <w:sz w:val="28"/>
          <w:szCs w:val="28"/>
        </w:rPr>
        <w:t>» муниципального района «Город Краснокаменск и Краснокаменский район» Забайкальского края</w:t>
      </w:r>
      <w:r w:rsidR="00194B7A" w:rsidRPr="00331191">
        <w:rPr>
          <w:rFonts w:ascii="Times New Roman" w:hAnsi="Times New Roman"/>
          <w:i/>
          <w:color w:val="000000" w:themeColor="text1"/>
          <w:sz w:val="28"/>
          <w:szCs w:val="28"/>
        </w:rPr>
        <w:t>,</w:t>
      </w:r>
      <w:r w:rsidR="00194B7A" w:rsidRPr="00331191">
        <w:rPr>
          <w:rFonts w:ascii="Times New Roman" w:hAnsi="Times New Roman"/>
          <w:color w:val="000000" w:themeColor="text1"/>
          <w:sz w:val="28"/>
          <w:szCs w:val="28"/>
        </w:rPr>
        <w:t xml:space="preserve"> администрация</w:t>
      </w:r>
      <w:r w:rsidR="00194B7A" w:rsidRPr="00D00DA8">
        <w:rPr>
          <w:rFonts w:ascii="Times New Roman" w:hAnsi="Times New Roman"/>
          <w:sz w:val="28"/>
          <w:szCs w:val="28"/>
        </w:rPr>
        <w:t xml:space="preserve"> </w:t>
      </w:r>
      <w:r w:rsidR="00194B7A">
        <w:rPr>
          <w:rFonts w:ascii="Times New Roman" w:hAnsi="Times New Roman"/>
          <w:sz w:val="28"/>
          <w:szCs w:val="28"/>
        </w:rPr>
        <w:t>сельского поселения «</w:t>
      </w:r>
      <w:r w:rsidR="008F0887">
        <w:rPr>
          <w:rFonts w:ascii="Times New Roman" w:hAnsi="Times New Roman"/>
          <w:sz w:val="28"/>
          <w:szCs w:val="28"/>
        </w:rPr>
        <w:t>Капцегайтуйское</w:t>
      </w:r>
      <w:r w:rsidR="00194B7A">
        <w:rPr>
          <w:rFonts w:ascii="Times New Roman" w:hAnsi="Times New Roman"/>
          <w:sz w:val="28"/>
          <w:szCs w:val="28"/>
        </w:rPr>
        <w:t xml:space="preserve">» муниципального района «Город Краснокаменск и Краснокаменский район» Забайкальского края </w:t>
      </w:r>
    </w:p>
    <w:p w:rsidR="008F0887" w:rsidRDefault="008F0887" w:rsidP="00246370">
      <w:pPr>
        <w:ind w:firstLine="709"/>
        <w:jc w:val="both"/>
        <w:rPr>
          <w:rFonts w:ascii="Times New Roman" w:hAnsi="Times New Roman"/>
          <w:sz w:val="28"/>
          <w:szCs w:val="28"/>
        </w:rPr>
      </w:pPr>
    </w:p>
    <w:p w:rsidR="00246370" w:rsidRDefault="008F0887" w:rsidP="00246370">
      <w:pPr>
        <w:ind w:firstLine="709"/>
        <w:jc w:val="both"/>
        <w:rPr>
          <w:rFonts w:ascii="Times New Roman" w:hAnsi="Times New Roman"/>
          <w:b/>
          <w:sz w:val="28"/>
          <w:szCs w:val="28"/>
        </w:rPr>
      </w:pPr>
      <w:r>
        <w:rPr>
          <w:rFonts w:ascii="Times New Roman" w:hAnsi="Times New Roman"/>
          <w:b/>
          <w:sz w:val="28"/>
          <w:szCs w:val="28"/>
        </w:rPr>
        <w:t>ПОСТАНОВЛЯЕТ:</w:t>
      </w:r>
    </w:p>
    <w:p w:rsidR="008F0887" w:rsidRPr="008F0887" w:rsidRDefault="008F0887" w:rsidP="00246370">
      <w:pPr>
        <w:ind w:firstLine="709"/>
        <w:jc w:val="both"/>
        <w:rPr>
          <w:rFonts w:ascii="Times New Roman" w:hAnsi="Times New Roman" w:cs="Times New Roman"/>
          <w:b/>
          <w:sz w:val="28"/>
          <w:szCs w:val="28"/>
        </w:rPr>
      </w:pPr>
    </w:p>
    <w:p w:rsidR="00194B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194B7A" w:rsidRPr="00821C05">
        <w:rPr>
          <w:rFonts w:ascii="Times New Roman" w:hAnsi="Times New Roman" w:cs="Times New Roman"/>
          <w:sz w:val="28"/>
          <w:szCs w:val="28"/>
        </w:rPr>
        <w:t>сельского поселения «</w:t>
      </w:r>
      <w:r w:rsidR="008F0887">
        <w:rPr>
          <w:rFonts w:ascii="Times New Roman" w:hAnsi="Times New Roman" w:cs="Times New Roman"/>
          <w:sz w:val="28"/>
          <w:szCs w:val="28"/>
        </w:rPr>
        <w:t>Капцегайтуйское</w:t>
      </w:r>
      <w:r w:rsidR="00194B7A"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94B7A">
        <w:rPr>
          <w:rFonts w:ascii="Times New Roman" w:hAnsi="Times New Roman" w:cs="Times New Roman"/>
          <w:sz w:val="28"/>
          <w:szCs w:val="28"/>
        </w:rPr>
        <w:t>.</w:t>
      </w:r>
    </w:p>
    <w:p w:rsidR="00BC106F" w:rsidRDefault="00BC106F" w:rsidP="00BC106F">
      <w:pPr>
        <w:pStyle w:val="title"/>
        <w:spacing w:before="0" w:beforeAutospacing="0" w:after="0" w:afterAutospacing="0"/>
        <w:jc w:val="both"/>
        <w:rPr>
          <w:bCs/>
          <w:color w:val="000000"/>
          <w:sz w:val="27"/>
          <w:szCs w:val="27"/>
        </w:rPr>
      </w:pPr>
      <w:r w:rsidRPr="006B7013">
        <w:rPr>
          <w:bCs/>
          <w:color w:val="000000"/>
          <w:sz w:val="27"/>
          <w:szCs w:val="27"/>
        </w:rPr>
        <w:t>регламенты предоставления муниципальных услуг</w:t>
      </w:r>
      <w:r>
        <w:rPr>
          <w:bCs/>
          <w:color w:val="000000"/>
          <w:sz w:val="27"/>
          <w:szCs w:val="27"/>
        </w:rPr>
        <w:t>»;</w:t>
      </w:r>
    </w:p>
    <w:p w:rsidR="00246370" w:rsidRPr="00246370" w:rsidRDefault="00C8459B"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01A06" w:rsidRDefault="00C8459B" w:rsidP="00B01A06">
      <w:pPr>
        <w:autoSpaceDN w:val="0"/>
        <w:adjustRightInd w:val="0"/>
        <w:jc w:val="both"/>
        <w:rPr>
          <w:rFonts w:ascii="Times New Roman" w:eastAsia="Calibri" w:hAnsi="Times New Roman"/>
          <w:sz w:val="28"/>
          <w:szCs w:val="28"/>
        </w:rPr>
      </w:pPr>
      <w:r>
        <w:rPr>
          <w:rFonts w:ascii="Times New Roman" w:eastAsia="Calibri" w:hAnsi="Times New Roman"/>
          <w:sz w:val="28"/>
          <w:szCs w:val="28"/>
        </w:rPr>
        <w:t>И.о. Главы</w:t>
      </w:r>
      <w:r w:rsidR="00B01A06" w:rsidRPr="00821C05">
        <w:rPr>
          <w:rFonts w:ascii="Times New Roman" w:eastAsia="Calibri" w:hAnsi="Times New Roman"/>
          <w:sz w:val="28"/>
          <w:szCs w:val="28"/>
        </w:rPr>
        <w:t xml:space="preserve"> сельского поселения «</w:t>
      </w:r>
      <w:r w:rsidR="008F0887">
        <w:rPr>
          <w:rFonts w:ascii="Times New Roman" w:eastAsia="Calibri" w:hAnsi="Times New Roman"/>
          <w:sz w:val="28"/>
          <w:szCs w:val="28"/>
        </w:rPr>
        <w:t>Капцегайтуйское</w:t>
      </w:r>
      <w:r>
        <w:rPr>
          <w:rFonts w:ascii="Times New Roman" w:eastAsia="Calibri" w:hAnsi="Times New Roman"/>
          <w:sz w:val="28"/>
          <w:szCs w:val="28"/>
        </w:rPr>
        <w:t>»</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proofErr w:type="spellStart"/>
      <w:r>
        <w:rPr>
          <w:rFonts w:ascii="Times New Roman" w:eastAsia="Calibri" w:hAnsi="Times New Roman"/>
          <w:sz w:val="28"/>
          <w:szCs w:val="28"/>
        </w:rPr>
        <w:t>Н.В.Синегузова</w:t>
      </w:r>
      <w:proofErr w:type="spellEnd"/>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outlineLvl w:val="0"/>
        <w:rPr>
          <w:rFonts w:ascii="Times New Roman" w:eastAsia="Calibri" w:hAnsi="Times New Roman"/>
          <w:sz w:val="28"/>
          <w:szCs w:val="28"/>
        </w:rPr>
      </w:pPr>
    </w:p>
    <w:p w:rsidR="00C8459B" w:rsidRDefault="00C8459B" w:rsidP="00B01A06">
      <w:pPr>
        <w:outlineLvl w:val="0"/>
        <w:rPr>
          <w:rFonts w:ascii="Times New Roman" w:hAnsi="Times New Roman" w:cs="Times New Roman"/>
          <w:sz w:val="22"/>
          <w:szCs w:val="22"/>
        </w:rPr>
      </w:pPr>
    </w:p>
    <w:p w:rsidR="00BC106F" w:rsidRPr="00246370" w:rsidRDefault="00BC106F" w:rsidP="00B01A06">
      <w:pPr>
        <w:outlineLvl w:val="0"/>
        <w:rPr>
          <w:rFonts w:ascii="Times New Roman" w:hAnsi="Times New Roman" w:cs="Times New Roman"/>
          <w:sz w:val="22"/>
          <w:szCs w:val="22"/>
        </w:rPr>
      </w:pPr>
    </w:p>
    <w:p w:rsidR="00246370" w:rsidRPr="00246370" w:rsidRDefault="00C8459B" w:rsidP="00C8459B">
      <w:pPr>
        <w:ind w:left="45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6370" w:rsidRPr="00246370">
        <w:rPr>
          <w:rFonts w:ascii="Times New Roman" w:hAnsi="Times New Roman" w:cs="Times New Roman"/>
          <w:sz w:val="28"/>
          <w:szCs w:val="28"/>
        </w:rPr>
        <w:t>УТВЕРЖДЕН</w:t>
      </w:r>
    </w:p>
    <w:p w:rsidR="00246370" w:rsidRPr="00246370" w:rsidRDefault="00C8459B" w:rsidP="00C8459B">
      <w:pPr>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постановлением администрации</w:t>
      </w:r>
    </w:p>
    <w:p w:rsidR="00246370" w:rsidRPr="00C8459B" w:rsidRDefault="00B01A06" w:rsidP="00C8459B">
      <w:pPr>
        <w:tabs>
          <w:tab w:val="left" w:pos="4678"/>
        </w:tabs>
        <w:suppressAutoHyphens/>
        <w:ind w:left="4678" w:right="-149"/>
        <w:jc w:val="both"/>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sidR="008F0887">
        <w:rPr>
          <w:rFonts w:ascii="Times New Roman" w:hAnsi="Times New Roman"/>
          <w:bCs/>
          <w:sz w:val="28"/>
          <w:szCs w:val="28"/>
        </w:rPr>
        <w:t>Капцегайтуйское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r w:rsidR="00246370" w:rsidRPr="00246370">
        <w:rPr>
          <w:rFonts w:ascii="Times New Roman" w:hAnsi="Times New Roman" w:cs="Times New Roman"/>
          <w:sz w:val="28"/>
          <w:szCs w:val="28"/>
        </w:rPr>
        <w:t xml:space="preserve">от </w:t>
      </w:r>
      <w:r w:rsidR="00C8459B">
        <w:rPr>
          <w:rFonts w:ascii="Times New Roman" w:hAnsi="Times New Roman" w:cs="Times New Roman"/>
          <w:sz w:val="28"/>
          <w:szCs w:val="28"/>
        </w:rPr>
        <w:t>26.12.</w:t>
      </w:r>
      <w:r w:rsidR="00246370" w:rsidRPr="00246370">
        <w:rPr>
          <w:rFonts w:ascii="Times New Roman" w:hAnsi="Times New Roman" w:cs="Times New Roman"/>
          <w:sz w:val="28"/>
          <w:szCs w:val="28"/>
        </w:rPr>
        <w:t>20</w:t>
      </w:r>
      <w:r w:rsidR="007670E1">
        <w:rPr>
          <w:rFonts w:ascii="Times New Roman" w:hAnsi="Times New Roman" w:cs="Times New Roman"/>
          <w:sz w:val="28"/>
          <w:szCs w:val="28"/>
        </w:rPr>
        <w:t xml:space="preserve">22 </w:t>
      </w:r>
      <w:r w:rsidR="00246370" w:rsidRPr="00246370">
        <w:rPr>
          <w:rFonts w:ascii="Times New Roman" w:hAnsi="Times New Roman" w:cs="Times New Roman"/>
          <w:sz w:val="28"/>
          <w:szCs w:val="28"/>
        </w:rPr>
        <w:t>г</w:t>
      </w:r>
      <w:r w:rsidR="007670E1">
        <w:rPr>
          <w:rFonts w:ascii="Times New Roman" w:hAnsi="Times New Roman" w:cs="Times New Roman"/>
          <w:sz w:val="28"/>
          <w:szCs w:val="28"/>
        </w:rPr>
        <w:t>ода</w:t>
      </w:r>
      <w:r w:rsidR="00246370" w:rsidRPr="00246370">
        <w:rPr>
          <w:rFonts w:ascii="Times New Roman" w:hAnsi="Times New Roman" w:cs="Times New Roman"/>
          <w:sz w:val="28"/>
          <w:szCs w:val="28"/>
        </w:rPr>
        <w:t xml:space="preserve"> № </w:t>
      </w:r>
      <w:r w:rsidR="00C8459B">
        <w:rPr>
          <w:rFonts w:ascii="Times New Roman" w:hAnsi="Times New Roman" w:cs="Times New Roman"/>
          <w:sz w:val="28"/>
          <w:szCs w:val="28"/>
        </w:rPr>
        <w:t>34</w:t>
      </w:r>
    </w:p>
    <w:p w:rsidR="00246370" w:rsidRPr="00246370" w:rsidRDefault="00246370" w:rsidP="00246370">
      <w:pPr>
        <w:jc w:val="both"/>
        <w:rPr>
          <w:rFonts w:ascii="Times New Roman" w:hAnsi="Times New Roman" w:cs="Times New Roman"/>
          <w:b/>
          <w:sz w:val="28"/>
          <w:szCs w:val="28"/>
        </w:rPr>
      </w:pPr>
    </w:p>
    <w:p w:rsidR="00B01A06" w:rsidRPr="00B01A06" w:rsidRDefault="00246370" w:rsidP="00B01A06">
      <w:pPr>
        <w:pStyle w:val="ConsPlusTitle"/>
        <w:widowControl/>
        <w:ind w:firstLine="567"/>
        <w:contextualSpacing/>
        <w:mirrorIndents/>
        <w:jc w:val="center"/>
        <w:rPr>
          <w:bCs w:val="0"/>
        </w:rPr>
      </w:pPr>
      <w:r w:rsidRPr="00B01A06">
        <w:t>Административный регламент предоставления муниципальной услуги «</w:t>
      </w:r>
      <w:bookmarkEnd w:id="0"/>
      <w:r w:rsidR="005C0965" w:rsidRPr="00B01A06">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B01A06" w:rsidRPr="00B01A06">
        <w:t>сельского поселения «</w:t>
      </w:r>
      <w:r w:rsidR="008F0887">
        <w:t>Капцегайтуйское</w:t>
      </w:r>
      <w:r w:rsidR="00B01A06" w:rsidRPr="00B01A06">
        <w:t>» муниципального района «Город Краснокаменск и Краснокаменский район» Забайкальского края»</w:t>
      </w:r>
    </w:p>
    <w:p w:rsidR="00246370" w:rsidRPr="00B01A06"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005C0965">
        <w:rPr>
          <w:rFonts w:ascii="Times New Roman" w:hAnsi="Times New Roman" w:cs="Times New Roman"/>
          <w:color w:val="auto"/>
          <w:sz w:val="28"/>
          <w:szCs w:val="28"/>
        </w:rPr>
        <w:t>, без проведения торгов.</w:t>
      </w:r>
    </w:p>
    <w:p w:rsidR="00246370" w:rsidRPr="00E44FCB" w:rsidRDefault="00246370" w:rsidP="00246370">
      <w:pPr>
        <w:ind w:firstLine="709"/>
        <w:jc w:val="both"/>
        <w:rPr>
          <w:rFonts w:ascii="Times New Roman" w:hAnsi="Times New Roman" w:cs="Times New Roman"/>
          <w:i/>
          <w:color w:val="auto"/>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8F0887">
        <w:rPr>
          <w:rFonts w:ascii="Times New Roman" w:hAnsi="Times New Roman" w:cs="Times New Roman"/>
          <w:color w:val="000000" w:themeColor="text1"/>
          <w:sz w:val="28"/>
          <w:szCs w:val="28"/>
        </w:rPr>
        <w:t>Капцегайтуйское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B01A06">
        <w:rPr>
          <w:rFonts w:ascii="Times New Roman" w:hAnsi="Times New Roman" w:cs="Times New Roman"/>
          <w:sz w:val="28"/>
          <w:szCs w:val="28"/>
        </w:rPr>
        <w:t>ю</w:t>
      </w:r>
      <w:r>
        <w:rPr>
          <w:rFonts w:ascii="Times New Roman" w:hAnsi="Times New Roman" w:cs="Times New Roman"/>
          <w:sz w:val="28"/>
          <w:szCs w:val="28"/>
        </w:rPr>
        <w:t xml:space="preserve"> </w:t>
      </w:r>
      <w:r w:rsidR="00B01A06" w:rsidRPr="00B01A06">
        <w:rPr>
          <w:rFonts w:ascii="Times New Roman" w:hAnsi="Times New Roman" w:cs="Times New Roman"/>
          <w:color w:val="000000" w:themeColor="text1"/>
          <w:sz w:val="28"/>
          <w:szCs w:val="28"/>
        </w:rPr>
        <w:t>сельского поселения «</w:t>
      </w:r>
      <w:r w:rsidR="008F0887">
        <w:rPr>
          <w:rFonts w:ascii="Times New Roman" w:hAnsi="Times New Roman" w:cs="Times New Roman"/>
          <w:color w:val="000000" w:themeColor="text1"/>
          <w:sz w:val="28"/>
          <w:szCs w:val="28"/>
        </w:rPr>
        <w:t>Капцегайтуйское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xml:space="preserve"> или посредством телефонной связи, в том </w:t>
      </w:r>
      <w:r w:rsidRPr="005C0965">
        <w:rPr>
          <w:rFonts w:ascii="Times New Roman" w:hAnsi="Times New Roman" w:cs="Times New Roman"/>
          <w:sz w:val="28"/>
          <w:szCs w:val="28"/>
        </w:rPr>
        <w:lastRenderedPageBreak/>
        <w:t xml:space="preserve">числе путем размещения на официальном сайте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8F0887">
        <w:rPr>
          <w:rFonts w:ascii="Times New Roman" w:hAnsi="Times New Roman" w:cs="Times New Roman"/>
          <w:color w:val="000000" w:themeColor="text1"/>
          <w:sz w:val="28"/>
          <w:szCs w:val="28"/>
        </w:rPr>
        <w:t>Капцегайтуйское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8F0887">
        <w:rPr>
          <w:rFonts w:ascii="Times New Roman" w:hAnsi="Times New Roman" w:cs="Times New Roman"/>
          <w:color w:val="000000" w:themeColor="text1"/>
          <w:sz w:val="28"/>
          <w:szCs w:val="28"/>
        </w:rPr>
        <w:t>Капцегайтуйское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адресе электронной почты уполномоченного органа размещена на официальном са</w:t>
      </w:r>
      <w:r w:rsidR="00C8459B">
        <w:rPr>
          <w:rFonts w:ascii="Times New Roman" w:hAnsi="Times New Roman" w:cs="Times New Roman"/>
          <w:sz w:val="28"/>
          <w:szCs w:val="28"/>
        </w:rPr>
        <w:t xml:space="preserve">йте уполномоченного органа </w:t>
      </w:r>
      <w:proofErr w:type="spellStart"/>
      <w:r w:rsidR="00C8459B">
        <w:rPr>
          <w:rFonts w:ascii="Times New Roman" w:hAnsi="Times New Roman" w:cs="Times New Roman"/>
          <w:sz w:val="28"/>
          <w:szCs w:val="28"/>
        </w:rPr>
        <w:t>http</w:t>
      </w:r>
      <w:proofErr w:type="spellEnd"/>
      <w:r w:rsidRPr="005C0965">
        <w:rPr>
          <w:rFonts w:ascii="Times New Roman" w:hAnsi="Times New Roman" w:cs="Times New Roman"/>
          <w:sz w:val="28"/>
          <w:szCs w:val="28"/>
        </w:rPr>
        <w:t>//</w:t>
      </w:r>
      <w:proofErr w:type="spellStart"/>
      <w:r w:rsidR="00C8459B">
        <w:rPr>
          <w:rFonts w:ascii="Times New Roman" w:hAnsi="Times New Roman" w:cs="Times New Roman"/>
          <w:sz w:val="28"/>
          <w:szCs w:val="28"/>
          <w:lang w:val="en-US"/>
        </w:rPr>
        <w:t>kapceg</w:t>
      </w:r>
      <w:proofErr w:type="spellEnd"/>
      <w:r w:rsidR="00B01A06" w:rsidRPr="00B01A06">
        <w:rPr>
          <w:rFonts w:ascii="Times New Roman" w:hAnsi="Times New Roman" w:cs="Times New Roman"/>
          <w:color w:val="000000" w:themeColor="text1"/>
          <w:sz w:val="28"/>
          <w:szCs w:val="28"/>
        </w:rPr>
        <w:t>.</w:t>
      </w:r>
      <w:proofErr w:type="spellStart"/>
      <w:r w:rsidR="00B01A06" w:rsidRPr="00B01A06">
        <w:rPr>
          <w:rFonts w:ascii="Times New Roman" w:hAnsi="Times New Roman" w:cs="Times New Roman"/>
          <w:color w:val="000000" w:themeColor="text1"/>
          <w:sz w:val="28"/>
          <w:szCs w:val="28"/>
          <w:lang w:val="en-US"/>
        </w:rPr>
        <w:t>ru</w:t>
      </w:r>
      <w:proofErr w:type="spellEnd"/>
      <w:r w:rsidR="00B01A06" w:rsidRPr="00B01A06">
        <w:rPr>
          <w:rFonts w:ascii="Times New Roman" w:hAnsi="Times New Roman" w:cs="Times New Roman"/>
          <w:sz w:val="28"/>
          <w:szCs w:val="28"/>
        </w:rPr>
        <w:t>,</w:t>
      </w:r>
      <w:r w:rsidRPr="005C0965">
        <w:rPr>
          <w:rFonts w:ascii="Times New Roman" w:hAnsi="Times New Roman" w:cs="Times New Roman"/>
          <w:sz w:val="28"/>
          <w:szCs w:val="28"/>
        </w:rPr>
        <w:t xml:space="preserve">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AA46CD">
        <w:rPr>
          <w:rFonts w:ascii="Times New Roman" w:hAnsi="Times New Roman" w:cs="Times New Roman"/>
          <w:sz w:val="28"/>
          <w:szCs w:val="28"/>
        </w:rPr>
        <w:t>–</w:t>
      </w:r>
      <w:r w:rsidRPr="00246370">
        <w:rPr>
          <w:rFonts w:ascii="Times New Roman" w:hAnsi="Times New Roman" w:cs="Times New Roman"/>
          <w:sz w:val="28"/>
          <w:szCs w:val="28"/>
        </w:rPr>
        <w:t> </w:t>
      </w:r>
      <w:r w:rsidR="00B01A06">
        <w:rPr>
          <w:rFonts w:ascii="Times New Roman" w:hAnsi="Times New Roman" w:cs="Times New Roman"/>
          <w:sz w:val="28"/>
          <w:szCs w:val="28"/>
        </w:rPr>
        <w:t>Администраци</w:t>
      </w:r>
      <w:r w:rsidR="00AA46CD">
        <w:rPr>
          <w:rFonts w:ascii="Times New Roman" w:hAnsi="Times New Roman" w:cs="Times New Roman"/>
          <w:sz w:val="28"/>
          <w:szCs w:val="28"/>
        </w:rPr>
        <w:t xml:space="preserve">ей </w:t>
      </w:r>
      <w:r w:rsidR="00AA46CD" w:rsidRPr="00B01A06">
        <w:rPr>
          <w:rFonts w:ascii="Times New Roman" w:hAnsi="Times New Roman" w:cs="Times New Roman"/>
          <w:color w:val="000000" w:themeColor="text1"/>
          <w:sz w:val="28"/>
          <w:szCs w:val="28"/>
        </w:rPr>
        <w:t>сельского поселения «</w:t>
      </w:r>
      <w:r w:rsidR="008F0887">
        <w:rPr>
          <w:rFonts w:ascii="Times New Roman" w:hAnsi="Times New Roman" w:cs="Times New Roman"/>
          <w:color w:val="000000" w:themeColor="text1"/>
          <w:sz w:val="28"/>
          <w:szCs w:val="28"/>
        </w:rPr>
        <w:t>Капцегайтуйское</w:t>
      </w:r>
      <w:r w:rsidR="00AA46CD" w:rsidRPr="00B01A06">
        <w:rPr>
          <w:rFonts w:ascii="Times New Roman" w:hAnsi="Times New Roman" w:cs="Times New Roman"/>
          <w:color w:val="000000" w:themeColor="text1"/>
          <w:sz w:val="28"/>
          <w:szCs w:val="28"/>
        </w:rPr>
        <w:t>»</w:t>
      </w:r>
      <w:r w:rsidR="00AA46CD">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lastRenderedPageBreak/>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AA46CD" w:rsidRPr="004459B7" w:rsidRDefault="00D977E1" w:rsidP="00AA46CD">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cs="Times New Roman"/>
          <w:sz w:val="28"/>
          <w:szCs w:val="28"/>
        </w:rPr>
        <w:t xml:space="preserve">- </w:t>
      </w:r>
      <w:r w:rsidR="00AA46CD" w:rsidRPr="004459B7">
        <w:rPr>
          <w:rFonts w:ascii="Times New Roman" w:hAnsi="Times New Roman"/>
          <w:sz w:val="28"/>
          <w:szCs w:val="28"/>
        </w:rPr>
        <w:t>Уставом</w:t>
      </w:r>
      <w:r w:rsidR="00AA46CD">
        <w:rPr>
          <w:rFonts w:ascii="Times New Roman" w:hAnsi="Times New Roman"/>
          <w:sz w:val="28"/>
          <w:szCs w:val="28"/>
        </w:rPr>
        <w:t xml:space="preserve"> сельского </w:t>
      </w:r>
      <w:r w:rsidR="00AA46CD" w:rsidRPr="004A0317">
        <w:rPr>
          <w:rFonts w:ascii="Times New Roman" w:hAnsi="Times New Roman"/>
          <w:sz w:val="28"/>
          <w:szCs w:val="28"/>
        </w:rPr>
        <w:t>поселения «</w:t>
      </w:r>
      <w:r w:rsidR="008F0887">
        <w:rPr>
          <w:rFonts w:ascii="Times New Roman" w:hAnsi="Times New Roman"/>
          <w:sz w:val="28"/>
          <w:szCs w:val="28"/>
        </w:rPr>
        <w:t>Капцегайтуйское</w:t>
      </w:r>
      <w:r w:rsidR="00AA46CD" w:rsidRPr="004A0317">
        <w:rPr>
          <w:rFonts w:ascii="Times New Roman" w:hAnsi="Times New Roman"/>
          <w:sz w:val="28"/>
          <w:szCs w:val="28"/>
        </w:rPr>
        <w:t>»</w:t>
      </w:r>
      <w:r w:rsidR="00AA46CD">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AA46CD" w:rsidRPr="00524F9E">
        <w:rPr>
          <w:rFonts w:ascii="Times New Roman" w:hAnsi="Times New Roman"/>
          <w:color w:val="000000" w:themeColor="text1"/>
          <w:sz w:val="28"/>
          <w:szCs w:val="28"/>
        </w:rPr>
        <w:t>;</w:t>
      </w:r>
    </w:p>
    <w:p w:rsidR="00D977E1" w:rsidRDefault="00D977E1" w:rsidP="00AA46CD">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Default="00D977E1"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46CD" w:rsidRPr="00246370" w:rsidRDefault="00AA46CD"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9"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1"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2"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5"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6"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7"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005370B7">
        <w:rPr>
          <w:rFonts w:ascii="Times New Roman" w:hAnsi="Times New Roman" w:cs="Times New Roman"/>
          <w:color w:val="auto"/>
          <w:sz w:val="28"/>
          <w:szCs w:val="28"/>
        </w:rPr>
        <w:lastRenderedPageBreak/>
        <w:t>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1"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3"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w:t>
      </w:r>
      <w:r w:rsidR="005370B7" w:rsidRPr="005144DA">
        <w:rPr>
          <w:rFonts w:ascii="Times New Roman" w:hAnsi="Times New Roman" w:cs="Times New Roman"/>
          <w:color w:val="auto"/>
          <w:sz w:val="28"/>
          <w:szCs w:val="28"/>
        </w:rPr>
        <w:lastRenderedPageBreak/>
        <w:t xml:space="preserve">принято решение об отказе в проведении этого аукциона по основаниям, предусмотренным </w:t>
      </w:r>
      <w:hyperlink r:id="rId24"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5"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proofErr w:type="spellStart"/>
      <w:r w:rsidRPr="009D70E6">
        <w:rPr>
          <w:rFonts w:ascii="Times New Roman" w:hAnsi="Times New Roman" w:cs="Times New Roman"/>
          <w:sz w:val="28"/>
          <w:szCs w:val="28"/>
        </w:rPr>
        <w:t>д</w:t>
      </w:r>
      <w:proofErr w:type="spellEnd"/>
      <w:r w:rsidRPr="009D70E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AA46CD">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w:t>
      </w:r>
      <w:proofErr w:type="spellStart"/>
      <w:r w:rsidRPr="009D70E6">
        <w:rPr>
          <w:rFonts w:ascii="Times New Roman" w:hAnsi="Times New Roman" w:cs="Times New Roman"/>
          <w:sz w:val="28"/>
          <w:szCs w:val="28"/>
        </w:rPr>
        <w:t>смс-опросе</w:t>
      </w:r>
      <w:proofErr w:type="spellEnd"/>
      <w:r w:rsidRPr="009D70E6">
        <w:rPr>
          <w:rFonts w:ascii="Times New Roman" w:hAnsi="Times New Roman" w:cs="Times New Roman"/>
          <w:sz w:val="28"/>
          <w:szCs w:val="28"/>
        </w:rPr>
        <w:t xml:space="preserve">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Pr="007C2FAB" w:rsidRDefault="00AA46CD"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w:t>
      </w:r>
      <w:proofErr w:type="gramStart"/>
      <w:r w:rsidRPr="00756FE6">
        <w:rPr>
          <w:rFonts w:ascii="Times New Roman" w:hAnsi="Times New Roman" w:cs="Times New Roman"/>
          <w:sz w:val="28"/>
          <w:szCs w:val="28"/>
        </w:rPr>
        <w:t>в</w:t>
      </w:r>
      <w:proofErr w:type="gramEnd"/>
      <w:r w:rsidRPr="00756FE6">
        <w:rPr>
          <w:rFonts w:ascii="Times New Roman" w:hAnsi="Times New Roman" w:cs="Times New Roman"/>
          <w:sz w:val="28"/>
          <w:szCs w:val="28"/>
        </w:rPr>
        <w:t xml:space="preserve"> </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2"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документов, </w:t>
            </w:r>
            <w:proofErr w:type="spellStart"/>
            <w:r w:rsidRPr="00CE7A4E">
              <w:rPr>
                <w:rFonts w:ascii="Times New Roman" w:hAnsi="Times New Roman" w:cs="Times New Roman"/>
                <w:color w:val="auto"/>
                <w:sz w:val="28"/>
                <w:szCs w:val="28"/>
              </w:rPr>
              <w:t>непредставленных</w:t>
            </w:r>
            <w:proofErr w:type="spellEnd"/>
            <w:r w:rsidRPr="00CE7A4E">
              <w:rPr>
                <w:rFonts w:ascii="Times New Roman" w:hAnsi="Times New Roman" w:cs="Times New Roman"/>
                <w:color w:val="auto"/>
                <w:sz w:val="28"/>
                <w:szCs w:val="28"/>
              </w:rPr>
              <w:t xml:space="preserve">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887" w:rsidRDefault="008F0887" w:rsidP="000D7C5C">
      <w:r>
        <w:separator/>
      </w:r>
    </w:p>
  </w:endnote>
  <w:endnote w:type="continuationSeparator" w:id="1">
    <w:p w:rsidR="008F0887" w:rsidRDefault="008F0887"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6137862"/>
    </w:sdtPr>
    <w:sdtEndPr>
      <w:rPr>
        <w:rFonts w:ascii="Times New Roman" w:hAnsi="Times New Roman" w:cs="Times New Roman"/>
      </w:rPr>
    </w:sdtEndPr>
    <w:sdtContent>
      <w:p w:rsidR="008F0887" w:rsidRPr="003D7069" w:rsidRDefault="008F0887">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C8459B">
          <w:rPr>
            <w:rFonts w:ascii="Times New Roman" w:hAnsi="Times New Roman" w:cs="Times New Roman"/>
            <w:noProof/>
          </w:rPr>
          <w:t>2</w:t>
        </w:r>
        <w:r w:rsidRPr="003D7069">
          <w:rPr>
            <w:rFonts w:ascii="Times New Roman" w:hAnsi="Times New Roman" w:cs="Times New Roman"/>
          </w:rPr>
          <w:fldChar w:fldCharType="end"/>
        </w:r>
      </w:p>
    </w:sdtContent>
  </w:sdt>
  <w:p w:rsidR="008F0887" w:rsidRDefault="008F088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887" w:rsidRDefault="008F0887">
      <w:r>
        <w:separator/>
      </w:r>
    </w:p>
  </w:footnote>
  <w:footnote w:type="continuationSeparator" w:id="1">
    <w:p w:rsidR="008F0887" w:rsidRDefault="008F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923B1"/>
    <w:rsid w:val="000A539C"/>
    <w:rsid w:val="000B7B35"/>
    <w:rsid w:val="000C6D8B"/>
    <w:rsid w:val="000D7C5C"/>
    <w:rsid w:val="000E19A8"/>
    <w:rsid w:val="00102A13"/>
    <w:rsid w:val="00180877"/>
    <w:rsid w:val="0018160C"/>
    <w:rsid w:val="0019156D"/>
    <w:rsid w:val="00194B7A"/>
    <w:rsid w:val="001A0D78"/>
    <w:rsid w:val="00246370"/>
    <w:rsid w:val="002916C6"/>
    <w:rsid w:val="002A465D"/>
    <w:rsid w:val="002C39CE"/>
    <w:rsid w:val="0033509B"/>
    <w:rsid w:val="003D7069"/>
    <w:rsid w:val="004158A6"/>
    <w:rsid w:val="00475294"/>
    <w:rsid w:val="00483372"/>
    <w:rsid w:val="004A1120"/>
    <w:rsid w:val="005144DA"/>
    <w:rsid w:val="005328B2"/>
    <w:rsid w:val="005370B7"/>
    <w:rsid w:val="00566A8C"/>
    <w:rsid w:val="005C0965"/>
    <w:rsid w:val="006478BD"/>
    <w:rsid w:val="006637D5"/>
    <w:rsid w:val="00672671"/>
    <w:rsid w:val="00691460"/>
    <w:rsid w:val="006B7013"/>
    <w:rsid w:val="007457AD"/>
    <w:rsid w:val="00756FE6"/>
    <w:rsid w:val="007670E1"/>
    <w:rsid w:val="007A2D3C"/>
    <w:rsid w:val="007C2FAB"/>
    <w:rsid w:val="007C3055"/>
    <w:rsid w:val="007D0A87"/>
    <w:rsid w:val="007D2DE8"/>
    <w:rsid w:val="007F5A7D"/>
    <w:rsid w:val="008748D1"/>
    <w:rsid w:val="008F03A7"/>
    <w:rsid w:val="008F0887"/>
    <w:rsid w:val="00903CA3"/>
    <w:rsid w:val="00905D7E"/>
    <w:rsid w:val="00964307"/>
    <w:rsid w:val="009A53B7"/>
    <w:rsid w:val="009B3D4A"/>
    <w:rsid w:val="009D70E6"/>
    <w:rsid w:val="00A5057C"/>
    <w:rsid w:val="00A708F3"/>
    <w:rsid w:val="00AA46CD"/>
    <w:rsid w:val="00AF11B6"/>
    <w:rsid w:val="00B01A06"/>
    <w:rsid w:val="00B1356B"/>
    <w:rsid w:val="00B40C7B"/>
    <w:rsid w:val="00B4252C"/>
    <w:rsid w:val="00B62CDA"/>
    <w:rsid w:val="00B74792"/>
    <w:rsid w:val="00B84DDF"/>
    <w:rsid w:val="00BA64A4"/>
    <w:rsid w:val="00BC106F"/>
    <w:rsid w:val="00BF2565"/>
    <w:rsid w:val="00C62607"/>
    <w:rsid w:val="00C83EA1"/>
    <w:rsid w:val="00C8459B"/>
    <w:rsid w:val="00C872C4"/>
    <w:rsid w:val="00C92604"/>
    <w:rsid w:val="00C97941"/>
    <w:rsid w:val="00CE7A4E"/>
    <w:rsid w:val="00D16BE8"/>
    <w:rsid w:val="00D977E1"/>
    <w:rsid w:val="00DB3ECE"/>
    <w:rsid w:val="00E44FCB"/>
    <w:rsid w:val="00E77DE3"/>
    <w:rsid w:val="00E9157F"/>
    <w:rsid w:val="00EA2B06"/>
    <w:rsid w:val="00EA60BC"/>
    <w:rsid w:val="00F654B7"/>
    <w:rsid w:val="00FA019A"/>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customStyle="1" w:styleId="ConsPlusTitle">
    <w:name w:val="ConsPlusTitle"/>
    <w:rsid w:val="00194B7A"/>
    <w:pPr>
      <w:widowControl w:val="0"/>
      <w:autoSpaceDE w:val="0"/>
      <w:autoSpaceDN w:val="0"/>
      <w:adjustRightInd w:val="0"/>
    </w:pPr>
    <w:rPr>
      <w:rFonts w:ascii="Times New Roman" w:eastAsia="Times New Roman" w:hAnsi="Times New Roman" w:cs="Times New Roman"/>
      <w:b/>
      <w:bCs/>
      <w:sz w:val="28"/>
      <w:szCs w:val="28"/>
    </w:rPr>
  </w:style>
  <w:style w:type="paragraph" w:styleId="aff5">
    <w:name w:val="Title"/>
    <w:basedOn w:val="a"/>
    <w:link w:val="aff6"/>
    <w:qFormat/>
    <w:rsid w:val="00194B7A"/>
    <w:pPr>
      <w:jc w:val="center"/>
    </w:pPr>
    <w:rPr>
      <w:rFonts w:ascii="Times New Roman" w:eastAsia="Times New Roman" w:hAnsi="Times New Roman" w:cs="Times New Roman"/>
      <w:b/>
      <w:bCs/>
      <w:color w:val="auto"/>
    </w:rPr>
  </w:style>
  <w:style w:type="character" w:customStyle="1" w:styleId="aff6">
    <w:name w:val="Название Знак"/>
    <w:basedOn w:val="a0"/>
    <w:link w:val="aff5"/>
    <w:rsid w:val="00194B7A"/>
    <w:rPr>
      <w:rFonts w:ascii="Times New Roman" w:eastAsia="Times New Roman" w:hAnsi="Times New Roman" w:cs="Times New Roman"/>
      <w:b/>
      <w:bCs/>
    </w:rPr>
  </w:style>
  <w:style w:type="paragraph" w:customStyle="1" w:styleId="title">
    <w:name w:val="title"/>
    <w:basedOn w:val="a"/>
    <w:uiPriority w:val="99"/>
    <w:rsid w:val="004158A6"/>
    <w:pPr>
      <w:spacing w:before="100" w:beforeAutospacing="1" w:after="100" w:afterAutospacing="1"/>
    </w:pPr>
    <w:rPr>
      <w:rFonts w:ascii="Times New Roman" w:eastAsia="Times New Roman" w:hAnsi="Times New Roman" w:cs="Times New Roman"/>
      <w:color w:val="auto"/>
    </w:rPr>
  </w:style>
  <w:style w:type="paragraph" w:styleId="aff7">
    <w:name w:val="Normal (Web)"/>
    <w:basedOn w:val="a"/>
    <w:uiPriority w:val="99"/>
    <w:unhideWhenUsed/>
    <w:rsid w:val="004158A6"/>
    <w:pPr>
      <w:spacing w:before="100" w:beforeAutospacing="1" w:after="100" w:afterAutospacing="1"/>
    </w:pPr>
    <w:rPr>
      <w:rFonts w:ascii="Times New Roman" w:eastAsia="Times New Roman" w:hAnsi="Times New Roman" w:cs="Times New Roman"/>
      <w:color w:val="auto"/>
    </w:rPr>
  </w:style>
  <w:style w:type="paragraph" w:styleId="aff8">
    <w:name w:val="Body Text"/>
    <w:basedOn w:val="a"/>
    <w:link w:val="aff9"/>
    <w:rsid w:val="00B62CDA"/>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62CDA"/>
    <w:rPr>
      <w:rFonts w:ascii="Times New Roman" w:eastAsia="Times New Roman" w:hAnsi="Times New Roman" w:cs="Times New Roman"/>
      <w:color w:val="000000"/>
      <w:sz w:val="28"/>
      <w:szCs w:val="28"/>
    </w:rPr>
  </w:style>
  <w:style w:type="character" w:customStyle="1" w:styleId="affa">
    <w:name w:val="Гипертекстовая ссылка"/>
    <w:rsid w:val="0018160C"/>
    <w:rPr>
      <w:rFonts w:cs="Times New Roman"/>
      <w:b w:val="0"/>
      <w:bCs/>
      <w:color w:val="008000"/>
    </w:rPr>
  </w:style>
  <w:style w:type="paragraph" w:styleId="affb">
    <w:name w:val="Balloon Text"/>
    <w:basedOn w:val="a"/>
    <w:link w:val="affc"/>
    <w:uiPriority w:val="99"/>
    <w:semiHidden/>
    <w:unhideWhenUsed/>
    <w:rsid w:val="00672671"/>
    <w:rPr>
      <w:rFonts w:ascii="Tahoma" w:hAnsi="Tahoma" w:cs="Tahoma"/>
      <w:sz w:val="16"/>
      <w:szCs w:val="16"/>
    </w:rPr>
  </w:style>
  <w:style w:type="character" w:customStyle="1" w:styleId="affc">
    <w:name w:val="Текст выноски Знак"/>
    <w:basedOn w:val="a0"/>
    <w:link w:val="affb"/>
    <w:uiPriority w:val="99"/>
    <w:semiHidden/>
    <w:rsid w:val="0067267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settings" Target="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96DE-860B-4674-BEE5-6C9F647F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37</Pages>
  <Words>13571</Words>
  <Characters>77355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Катя</cp:lastModifiedBy>
  <cp:revision>28</cp:revision>
  <dcterms:created xsi:type="dcterms:W3CDTF">2022-05-19T02:56:00Z</dcterms:created>
  <dcterms:modified xsi:type="dcterms:W3CDTF">2008-07-16T18:44:00Z</dcterms:modified>
</cp:coreProperties>
</file>