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D1" w:rsidRPr="00E60472" w:rsidRDefault="001353D1" w:rsidP="00E60472">
      <w:pPr>
        <w:jc w:val="center"/>
        <w:rPr>
          <w:rFonts w:ascii="Times New Roman" w:hAnsi="Times New Roman" w:cs="Times New Roman"/>
          <w:b/>
          <w:sz w:val="28"/>
          <w:szCs w:val="28"/>
        </w:rPr>
      </w:pPr>
      <w:r w:rsidRPr="00E60472">
        <w:rPr>
          <w:rFonts w:ascii="Times New Roman" w:hAnsi="Times New Roman" w:cs="Times New Roman"/>
          <w:b/>
          <w:sz w:val="28"/>
          <w:szCs w:val="28"/>
        </w:rPr>
        <w:t>АДМИНИСТРАЦИЯ СЕЛЬСКОГО ПОСЕЛЕНЯ «КАПЦЕГА</w:t>
      </w:r>
      <w:r w:rsidR="00E60472">
        <w:rPr>
          <w:rFonts w:ascii="Times New Roman" w:hAnsi="Times New Roman" w:cs="Times New Roman"/>
          <w:b/>
          <w:sz w:val="28"/>
          <w:szCs w:val="28"/>
        </w:rPr>
        <w:t>Й</w:t>
      </w:r>
      <w:r w:rsidRPr="00E60472">
        <w:rPr>
          <w:rFonts w:ascii="Times New Roman" w:hAnsi="Times New Roman" w:cs="Times New Roman"/>
          <w:b/>
          <w:sz w:val="28"/>
          <w:szCs w:val="28"/>
        </w:rPr>
        <w:t>ТУЙСКОЕ» МУНИЦИПАЛЬНОГО РАЙОНА «ГОРОД КРАСНОКАМЕНСК И КРАСНОКАМЕНСКИЙ РАЙОН» ЗАБАЙКАЛЬСКОГО КРАЯ</w:t>
      </w:r>
    </w:p>
    <w:p w:rsidR="001353D1" w:rsidRPr="00E60472" w:rsidRDefault="001353D1" w:rsidP="00E60472">
      <w:pPr>
        <w:jc w:val="center"/>
        <w:rPr>
          <w:rFonts w:ascii="Times New Roman" w:hAnsi="Times New Roman" w:cs="Times New Roman"/>
          <w:b/>
          <w:sz w:val="32"/>
          <w:szCs w:val="32"/>
        </w:rPr>
      </w:pPr>
      <w:r w:rsidRPr="00E60472">
        <w:rPr>
          <w:rFonts w:ascii="Times New Roman" w:hAnsi="Times New Roman" w:cs="Times New Roman"/>
          <w:b/>
          <w:sz w:val="32"/>
          <w:szCs w:val="32"/>
        </w:rPr>
        <w:t>ПОСТАНОВЛЕНИЕ</w:t>
      </w:r>
    </w:p>
    <w:p w:rsidR="001353D1" w:rsidRPr="00E60472" w:rsidRDefault="00E60472" w:rsidP="00E60472">
      <w:pPr>
        <w:jc w:val="both"/>
        <w:rPr>
          <w:rFonts w:ascii="Times New Roman" w:hAnsi="Times New Roman" w:cs="Times New Roman"/>
          <w:sz w:val="28"/>
          <w:szCs w:val="28"/>
        </w:rPr>
      </w:pPr>
      <w:r>
        <w:rPr>
          <w:rFonts w:ascii="Times New Roman" w:hAnsi="Times New Roman" w:cs="Times New Roman"/>
          <w:sz w:val="28"/>
          <w:szCs w:val="28"/>
        </w:rPr>
        <w:t>15.12.</w:t>
      </w:r>
      <w:r w:rsidR="001353D1" w:rsidRPr="00E60472">
        <w:rPr>
          <w:rFonts w:ascii="Times New Roman" w:hAnsi="Times New Roman" w:cs="Times New Roman"/>
          <w:sz w:val="28"/>
          <w:szCs w:val="28"/>
        </w:rPr>
        <w:t xml:space="preserve">2023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353D1" w:rsidRPr="00E60472">
        <w:rPr>
          <w:rFonts w:ascii="Times New Roman" w:hAnsi="Times New Roman" w:cs="Times New Roman"/>
          <w:sz w:val="28"/>
          <w:szCs w:val="28"/>
        </w:rPr>
        <w:t>№</w:t>
      </w:r>
      <w:r>
        <w:rPr>
          <w:rFonts w:ascii="Times New Roman" w:hAnsi="Times New Roman" w:cs="Times New Roman"/>
          <w:sz w:val="28"/>
          <w:szCs w:val="28"/>
        </w:rPr>
        <w:t xml:space="preserve"> 19</w:t>
      </w:r>
    </w:p>
    <w:p w:rsidR="001353D1" w:rsidRPr="00E60472" w:rsidRDefault="00E60472" w:rsidP="00E60472">
      <w:pPr>
        <w:jc w:val="center"/>
        <w:rPr>
          <w:rFonts w:ascii="Times New Roman" w:hAnsi="Times New Roman" w:cs="Times New Roman"/>
          <w:sz w:val="28"/>
          <w:szCs w:val="28"/>
        </w:rPr>
      </w:pPr>
      <w:r w:rsidRPr="00E60472">
        <w:rPr>
          <w:rFonts w:ascii="Times New Roman" w:hAnsi="Times New Roman" w:cs="Times New Roman"/>
          <w:sz w:val="28"/>
          <w:szCs w:val="28"/>
        </w:rPr>
        <w:t>с</w:t>
      </w:r>
      <w:r w:rsidR="001353D1" w:rsidRPr="00E60472">
        <w:rPr>
          <w:rFonts w:ascii="Times New Roman" w:hAnsi="Times New Roman" w:cs="Times New Roman"/>
          <w:sz w:val="28"/>
          <w:szCs w:val="28"/>
        </w:rPr>
        <w:t>. Капцегайтуй</w:t>
      </w:r>
    </w:p>
    <w:p w:rsidR="001353D1" w:rsidRPr="00E60472" w:rsidRDefault="001353D1" w:rsidP="00E60472">
      <w:pPr>
        <w:jc w:val="center"/>
        <w:rPr>
          <w:rFonts w:ascii="Times New Roman" w:hAnsi="Times New Roman" w:cs="Times New Roman"/>
          <w:b/>
          <w:sz w:val="28"/>
          <w:szCs w:val="28"/>
        </w:rPr>
      </w:pPr>
      <w:r w:rsidRPr="00E60472">
        <w:rPr>
          <w:rFonts w:ascii="Times New Roman" w:hAnsi="Times New Roman" w:cs="Times New Roman"/>
          <w:b/>
          <w:sz w:val="28"/>
          <w:szCs w:val="28"/>
        </w:rPr>
        <w:t>О внесении изменений в Порядок исполнения бюджета по расходам, источникам финансирования дефицита местного бюджета и порядка санкционирования оплаты денежных обязательств в сельском поселении «Капцег</w:t>
      </w:r>
      <w:r w:rsidR="00E60472">
        <w:rPr>
          <w:rFonts w:ascii="Times New Roman" w:hAnsi="Times New Roman" w:cs="Times New Roman"/>
          <w:b/>
          <w:sz w:val="28"/>
          <w:szCs w:val="28"/>
        </w:rPr>
        <w:t>а</w:t>
      </w:r>
      <w:r w:rsidRPr="00E60472">
        <w:rPr>
          <w:rFonts w:ascii="Times New Roman" w:hAnsi="Times New Roman" w:cs="Times New Roman"/>
          <w:b/>
          <w:sz w:val="28"/>
          <w:szCs w:val="28"/>
        </w:rPr>
        <w:t>йт</w:t>
      </w:r>
      <w:r w:rsidR="00E60472">
        <w:rPr>
          <w:rFonts w:ascii="Times New Roman" w:hAnsi="Times New Roman" w:cs="Times New Roman"/>
          <w:b/>
          <w:sz w:val="28"/>
          <w:szCs w:val="28"/>
        </w:rPr>
        <w:t>уйское» муниципального района «</w:t>
      </w:r>
      <w:r w:rsidRPr="00E60472">
        <w:rPr>
          <w:rFonts w:ascii="Times New Roman" w:hAnsi="Times New Roman" w:cs="Times New Roman"/>
          <w:b/>
          <w:sz w:val="28"/>
          <w:szCs w:val="28"/>
        </w:rPr>
        <w:t>Город Краснокаменск и Краснокаменский район» Забайкальского края, у</w:t>
      </w:r>
      <w:r w:rsidR="00E60472">
        <w:rPr>
          <w:rFonts w:ascii="Times New Roman" w:hAnsi="Times New Roman" w:cs="Times New Roman"/>
          <w:b/>
          <w:sz w:val="28"/>
          <w:szCs w:val="28"/>
        </w:rPr>
        <w:t>твержденный постановлением от 15.05.2015 г №14</w:t>
      </w:r>
    </w:p>
    <w:p w:rsidR="001353D1" w:rsidRPr="00E60472" w:rsidRDefault="001353D1" w:rsidP="00E60472">
      <w:pPr>
        <w:ind w:firstLine="708"/>
        <w:jc w:val="both"/>
        <w:rPr>
          <w:rFonts w:ascii="Times New Roman" w:hAnsi="Times New Roman" w:cs="Times New Roman"/>
          <w:sz w:val="28"/>
          <w:szCs w:val="28"/>
        </w:rPr>
      </w:pPr>
      <w:r w:rsidRPr="00E60472">
        <w:rPr>
          <w:rFonts w:ascii="Times New Roman" w:hAnsi="Times New Roman" w:cs="Times New Roman"/>
          <w:sz w:val="28"/>
          <w:szCs w:val="28"/>
        </w:rPr>
        <w:t>В соответствии с приказом Министерства финансов России от 30.10.2020 №257н «</w:t>
      </w:r>
      <w:r w:rsidR="006702FD" w:rsidRPr="00E60472">
        <w:rPr>
          <w:rFonts w:ascii="Times New Roman" w:hAnsi="Times New Roman" w:cs="Times New Roman"/>
          <w:sz w:val="28"/>
          <w:szCs w:val="28"/>
        </w:rPr>
        <w:t>Об утверждении П</w:t>
      </w:r>
      <w:r w:rsidRPr="00E60472">
        <w:rPr>
          <w:rFonts w:ascii="Times New Roman" w:hAnsi="Times New Roman" w:cs="Times New Roman"/>
          <w:sz w:val="28"/>
          <w:szCs w:val="28"/>
        </w:rPr>
        <w:t xml:space="preserve">орядка санкционирования оплаты денежных обязательств получателей средств федерального бюджета и оплаты денежных обязательств, </w:t>
      </w:r>
      <w:r w:rsidR="006702FD" w:rsidRPr="00E60472">
        <w:rPr>
          <w:rFonts w:ascii="Times New Roman" w:hAnsi="Times New Roman" w:cs="Times New Roman"/>
          <w:sz w:val="28"/>
          <w:szCs w:val="28"/>
        </w:rPr>
        <w:t>подлежащих исполнению за счет бюджетных ассигнований по источникам финансирования дефицита федерального бюджета</w:t>
      </w:r>
      <w:r w:rsidRPr="00E60472">
        <w:rPr>
          <w:rFonts w:ascii="Times New Roman" w:hAnsi="Times New Roman" w:cs="Times New Roman"/>
          <w:sz w:val="28"/>
          <w:szCs w:val="28"/>
        </w:rPr>
        <w:t>»</w:t>
      </w:r>
      <w:r w:rsidR="006702FD" w:rsidRPr="00E60472">
        <w:rPr>
          <w:rFonts w:ascii="Times New Roman" w:hAnsi="Times New Roman" w:cs="Times New Roman"/>
          <w:sz w:val="28"/>
          <w:szCs w:val="28"/>
        </w:rPr>
        <w:t xml:space="preserve">, руководствуясь </w:t>
      </w:r>
      <w:r w:rsidR="006702FD" w:rsidRPr="00E60472">
        <w:rPr>
          <w:rFonts w:ascii="Times New Roman" w:hAnsi="Times New Roman" w:cs="Times New Roman"/>
          <w:sz w:val="28"/>
          <w:szCs w:val="28"/>
          <w:u w:val="single"/>
        </w:rPr>
        <w:t xml:space="preserve"> </w:t>
      </w:r>
      <w:r w:rsidR="006702FD" w:rsidRPr="00E60472">
        <w:rPr>
          <w:rFonts w:ascii="Times New Roman" w:hAnsi="Times New Roman" w:cs="Times New Roman"/>
          <w:sz w:val="28"/>
          <w:szCs w:val="28"/>
        </w:rPr>
        <w:t>Уставом сельского поселения «Капцегайтуйское» муниципального района «»Город Краснокаменск и Краснокаменский район»</w:t>
      </w:r>
      <w:r w:rsidR="006702FD" w:rsidRPr="00E60472">
        <w:rPr>
          <w:rFonts w:ascii="Times New Roman" w:hAnsi="Times New Roman" w:cs="Times New Roman"/>
          <w:sz w:val="28"/>
          <w:szCs w:val="28"/>
          <w:u w:val="single"/>
        </w:rPr>
        <w:t xml:space="preserve"> </w:t>
      </w:r>
      <w:r w:rsidR="006702FD" w:rsidRPr="00E60472">
        <w:rPr>
          <w:rFonts w:ascii="Times New Roman" w:hAnsi="Times New Roman" w:cs="Times New Roman"/>
          <w:sz w:val="28"/>
          <w:szCs w:val="28"/>
        </w:rPr>
        <w:t xml:space="preserve">Забайкальского края, Администрация сельского поселения «Капцегайтуйское» </w:t>
      </w:r>
    </w:p>
    <w:p w:rsidR="006702FD" w:rsidRPr="00E60472" w:rsidRDefault="006702FD" w:rsidP="00E60472">
      <w:pPr>
        <w:ind w:firstLine="360"/>
        <w:jc w:val="both"/>
        <w:rPr>
          <w:rFonts w:ascii="Times New Roman" w:hAnsi="Times New Roman" w:cs="Times New Roman"/>
          <w:b/>
          <w:sz w:val="28"/>
          <w:szCs w:val="28"/>
        </w:rPr>
      </w:pPr>
      <w:r w:rsidRPr="00E60472">
        <w:rPr>
          <w:rFonts w:ascii="Times New Roman" w:hAnsi="Times New Roman" w:cs="Times New Roman"/>
          <w:b/>
          <w:sz w:val="28"/>
          <w:szCs w:val="28"/>
        </w:rPr>
        <w:t>ПОСТАНОВЛЯЕТ:</w:t>
      </w:r>
    </w:p>
    <w:p w:rsidR="006702FD" w:rsidRPr="00E60472" w:rsidRDefault="006702FD" w:rsidP="00E60472">
      <w:pPr>
        <w:pStyle w:val="a3"/>
        <w:numPr>
          <w:ilvl w:val="0"/>
          <w:numId w:val="1"/>
        </w:numPr>
        <w:ind w:left="0" w:firstLine="360"/>
        <w:jc w:val="both"/>
        <w:rPr>
          <w:rFonts w:ascii="Times New Roman" w:hAnsi="Times New Roman" w:cs="Times New Roman"/>
          <w:sz w:val="28"/>
          <w:szCs w:val="28"/>
        </w:rPr>
      </w:pPr>
      <w:r w:rsidRPr="00E60472">
        <w:rPr>
          <w:rFonts w:ascii="Times New Roman" w:hAnsi="Times New Roman" w:cs="Times New Roman"/>
          <w:sz w:val="28"/>
          <w:szCs w:val="28"/>
        </w:rPr>
        <w:t>Внести изменения в Порядок исполнения бюджета по расходам, источникам финансирования дефицита местного бюджета и порядка санкционирования оплаты денежных обязательств в сельском поселении «Капцег</w:t>
      </w:r>
      <w:r w:rsidR="00E60472">
        <w:rPr>
          <w:rFonts w:ascii="Times New Roman" w:hAnsi="Times New Roman" w:cs="Times New Roman"/>
          <w:sz w:val="28"/>
          <w:szCs w:val="28"/>
        </w:rPr>
        <w:t>а</w:t>
      </w:r>
      <w:r w:rsidRPr="00E60472">
        <w:rPr>
          <w:rFonts w:ascii="Times New Roman" w:hAnsi="Times New Roman" w:cs="Times New Roman"/>
          <w:sz w:val="28"/>
          <w:szCs w:val="28"/>
        </w:rPr>
        <w:t>йт</w:t>
      </w:r>
      <w:r w:rsidR="00E60472">
        <w:rPr>
          <w:rFonts w:ascii="Times New Roman" w:hAnsi="Times New Roman" w:cs="Times New Roman"/>
          <w:sz w:val="28"/>
          <w:szCs w:val="28"/>
        </w:rPr>
        <w:t>уйское» муниципального района «</w:t>
      </w:r>
      <w:r w:rsidRPr="00E60472">
        <w:rPr>
          <w:rFonts w:ascii="Times New Roman" w:hAnsi="Times New Roman" w:cs="Times New Roman"/>
          <w:sz w:val="28"/>
          <w:szCs w:val="28"/>
        </w:rPr>
        <w:t>Город Краснокаменск и Краснокаменский район» Забайкальского края, утвержденный постановлением от 22.05.2015 г №17:</w:t>
      </w:r>
    </w:p>
    <w:p w:rsidR="006702FD" w:rsidRPr="00E60472" w:rsidRDefault="006702FD" w:rsidP="00E60472">
      <w:pPr>
        <w:ind w:firstLine="567"/>
        <w:jc w:val="both"/>
        <w:rPr>
          <w:rFonts w:ascii="Times New Roman" w:hAnsi="Times New Roman" w:cs="Times New Roman"/>
          <w:sz w:val="28"/>
          <w:szCs w:val="28"/>
        </w:rPr>
      </w:pPr>
      <w:r w:rsidRPr="00E60472">
        <w:rPr>
          <w:rFonts w:ascii="Times New Roman" w:hAnsi="Times New Roman" w:cs="Times New Roman"/>
          <w:sz w:val="28"/>
          <w:szCs w:val="28"/>
        </w:rPr>
        <w:t>Пункт 2.4.3. Порядка изложить в следующей редакции:</w:t>
      </w:r>
    </w:p>
    <w:p w:rsidR="006702FD" w:rsidRPr="00E60472" w:rsidRDefault="006702FD"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 xml:space="preserve">«2.4.3.  Для оплаты денежных обязательств получатель средств федерального бюджета (администратор источников финансирования дефицита федерального бюджета) представляет в орган Федерального казначейства по месту обслуживания лицевого счета получателя бюджетных </w:t>
      </w:r>
      <w:r w:rsidRPr="00E60472">
        <w:rPr>
          <w:rFonts w:ascii="Times New Roman" w:hAnsi="Times New Roman" w:cs="Times New Roman"/>
          <w:sz w:val="28"/>
          <w:szCs w:val="28"/>
        </w:rPr>
        <w:lastRenderedPageBreak/>
        <w:t>средств (администратора источников финансирования дефицита федерального бюджета), лицевого счета для учета</w:t>
      </w:r>
      <w:r w:rsidR="000452F8" w:rsidRPr="00E60472">
        <w:rPr>
          <w:rFonts w:ascii="Times New Roman" w:hAnsi="Times New Roman" w:cs="Times New Roman"/>
          <w:sz w:val="28"/>
          <w:szCs w:val="28"/>
        </w:rPr>
        <w:t xml:space="preserve"> операций по переданным полномочиям получателя бюджетных средств(далее-соответствующий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(далее-Распоряжение, порядок казначейского обслуживания</w:t>
      </w:r>
      <w:r w:rsidRPr="00E60472">
        <w:rPr>
          <w:rFonts w:ascii="Times New Roman" w:hAnsi="Times New Roman" w:cs="Times New Roman"/>
          <w:sz w:val="28"/>
          <w:szCs w:val="28"/>
        </w:rPr>
        <w:t>»</w:t>
      </w:r>
      <w:r w:rsidR="000452F8" w:rsidRPr="00E60472">
        <w:rPr>
          <w:rFonts w:ascii="Times New Roman" w:hAnsi="Times New Roman" w:cs="Times New Roman"/>
          <w:sz w:val="28"/>
          <w:szCs w:val="28"/>
        </w:rPr>
        <w:t>.</w:t>
      </w:r>
    </w:p>
    <w:p w:rsidR="00C40190" w:rsidRPr="00E60472" w:rsidRDefault="00C40190" w:rsidP="00E60472">
      <w:pPr>
        <w:pStyle w:val="a3"/>
        <w:numPr>
          <w:ilvl w:val="0"/>
          <w:numId w:val="1"/>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Орган Федерального казначейства проверяет Распоряжение на наличие в нем реквизитов и показате</w:t>
      </w:r>
      <w:r w:rsidR="00E60472">
        <w:rPr>
          <w:rFonts w:ascii="Times New Roman" w:hAnsi="Times New Roman" w:cs="Times New Roman"/>
          <w:sz w:val="28"/>
          <w:szCs w:val="28"/>
        </w:rPr>
        <w:t xml:space="preserve">лей. Предусмотренных пунктом 4 </w:t>
      </w:r>
      <w:r w:rsidRPr="00E60472">
        <w:rPr>
          <w:rFonts w:ascii="Times New Roman" w:hAnsi="Times New Roman" w:cs="Times New Roman"/>
          <w:sz w:val="28"/>
          <w:szCs w:val="28"/>
        </w:rPr>
        <w:t>настоящего Порядка (с учетом положений пункта 5 настоящего Порядка), на соответствие требованиям, установленными пунктами 6, 7, 10 и 11 настоящего Порядка, а также наличие документов, предусмотренных пунктами 7-9 настоящего Порядка:</w:t>
      </w:r>
    </w:p>
    <w:p w:rsidR="00C40190" w:rsidRPr="00E60472" w:rsidRDefault="00C40190"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Не позднее рабочего дня, следующего за днем представления получателем</w:t>
      </w:r>
      <w:r w:rsidR="00E60472">
        <w:rPr>
          <w:rFonts w:ascii="Times New Roman" w:hAnsi="Times New Roman" w:cs="Times New Roman"/>
          <w:sz w:val="28"/>
          <w:szCs w:val="28"/>
        </w:rPr>
        <w:t xml:space="preserve"> средств федерального бюджета (</w:t>
      </w:r>
      <w:r w:rsidRPr="00E60472">
        <w:rPr>
          <w:rFonts w:ascii="Times New Roman" w:hAnsi="Times New Roman" w:cs="Times New Roman"/>
          <w:sz w:val="28"/>
          <w:szCs w:val="28"/>
        </w:rPr>
        <w:t>администратором источников финансирования дефицита федерального бюджета) Распоряжения в орган Федерального казначейства;</w:t>
      </w:r>
    </w:p>
    <w:p w:rsidR="00C40190" w:rsidRPr="00E60472" w:rsidRDefault="00C40190"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Не позднее четвертого рабочего дня, следующего за днем представления получателем средств федерального бюджета Распоряжения в орган Федерального казначейства</w:t>
      </w:r>
      <w:r w:rsidR="00F606D4" w:rsidRPr="00E60472">
        <w:rPr>
          <w:rFonts w:ascii="Times New Roman" w:hAnsi="Times New Roman" w:cs="Times New Roman"/>
          <w:sz w:val="28"/>
          <w:szCs w:val="28"/>
        </w:rPr>
        <w:t>, в случаях, установленных абзацем вторым подпункта 16 пункта 6 настоящего Порядка.</w:t>
      </w:r>
    </w:p>
    <w:p w:rsidR="00F606D4" w:rsidRPr="00E60472" w:rsidRDefault="00F606D4"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1.2. Пункт 2.4.4. Порядка изложить в следующей редакции:</w:t>
      </w:r>
    </w:p>
    <w:p w:rsidR="00F606D4" w:rsidRPr="00E60472" w:rsidRDefault="00F606D4"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«2.4.4.</w:t>
      </w:r>
      <w:r w:rsidR="00E60472">
        <w:rPr>
          <w:rFonts w:ascii="Times New Roman" w:hAnsi="Times New Roman" w:cs="Times New Roman"/>
          <w:sz w:val="28"/>
          <w:szCs w:val="28"/>
        </w:rPr>
        <w:t xml:space="preserve"> </w:t>
      </w:r>
      <w:r w:rsidR="00905237">
        <w:rPr>
          <w:rFonts w:ascii="Times New Roman" w:hAnsi="Times New Roman" w:cs="Times New Roman"/>
          <w:sz w:val="28"/>
          <w:szCs w:val="28"/>
        </w:rPr>
        <w:t xml:space="preserve">Распоряжение проверяется на </w:t>
      </w:r>
      <w:bookmarkStart w:id="0" w:name="_GoBack"/>
      <w:bookmarkEnd w:id="0"/>
      <w:r w:rsidRPr="00E60472">
        <w:rPr>
          <w:rFonts w:ascii="Times New Roman" w:hAnsi="Times New Roman" w:cs="Times New Roman"/>
          <w:sz w:val="28"/>
          <w:szCs w:val="28"/>
        </w:rPr>
        <w:t>наличие в нем следующих реквизитов и показателей:</w:t>
      </w:r>
    </w:p>
    <w:p w:rsidR="00F606D4" w:rsidRPr="00E60472" w:rsidRDefault="00F606D4"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 xml:space="preserve">Подписей, соответствующих имеющихся образцам, представленным получателем средств федерального бюджета(администратором источников финансирования дефицита федерального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 информационной системе в сфере закупок руководителем или уполномоченном им на то лицом с правом первой подписи и главным бухгалтером или уполномоченными на о лицом (руководителем организации, осуществляющей полномочие по ведению бюджетного учета), с учетом сроков оплаты товаров, услуг, работ, </w:t>
      </w:r>
      <w:r w:rsidR="0054149D" w:rsidRPr="00E60472">
        <w:rPr>
          <w:rFonts w:ascii="Times New Roman" w:hAnsi="Times New Roman" w:cs="Times New Roman"/>
          <w:sz w:val="28"/>
          <w:szCs w:val="28"/>
        </w:rPr>
        <w:t>установленных законодательством Российской Федерации о контрактной системе в сфере закупок товаров, услуг, работ  для обеспечения государственных и муниципальных нужд</w:t>
      </w:r>
      <w:r w:rsidRPr="00E60472">
        <w:rPr>
          <w:rFonts w:ascii="Times New Roman" w:hAnsi="Times New Roman" w:cs="Times New Roman"/>
          <w:sz w:val="28"/>
          <w:szCs w:val="28"/>
        </w:rPr>
        <w:t>»</w:t>
      </w:r>
      <w:r w:rsidR="0054149D" w:rsidRPr="00E60472">
        <w:rPr>
          <w:rFonts w:ascii="Times New Roman" w:hAnsi="Times New Roman" w:cs="Times New Roman"/>
          <w:sz w:val="28"/>
          <w:szCs w:val="28"/>
        </w:rPr>
        <w:t>;</w:t>
      </w:r>
    </w:p>
    <w:p w:rsidR="0054149D" w:rsidRPr="00E60472" w:rsidRDefault="0054149D"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 xml:space="preserve">Уникального кода получателя средств федерального бюджета по реестру участников бюджетного процесса, а также юридических лиц, не </w:t>
      </w:r>
      <w:r w:rsidRPr="00E60472">
        <w:rPr>
          <w:rFonts w:ascii="Times New Roman" w:hAnsi="Times New Roman" w:cs="Times New Roman"/>
          <w:sz w:val="28"/>
          <w:szCs w:val="28"/>
        </w:rPr>
        <w:lastRenderedPageBreak/>
        <w:t xml:space="preserve">являющихся участниками бюджетного процесса, порядок формирования и ведения которого устанавливается Министерством </w:t>
      </w:r>
      <w:r w:rsidR="00DD4E71" w:rsidRPr="00E60472">
        <w:rPr>
          <w:rFonts w:ascii="Times New Roman" w:hAnsi="Times New Roman" w:cs="Times New Roman"/>
          <w:sz w:val="28"/>
          <w:szCs w:val="28"/>
        </w:rPr>
        <w:t>финансов Российской Федерации (</w:t>
      </w:r>
      <w:r w:rsidRPr="00E60472">
        <w:rPr>
          <w:rFonts w:ascii="Times New Roman" w:hAnsi="Times New Roman" w:cs="Times New Roman"/>
          <w:sz w:val="28"/>
          <w:szCs w:val="28"/>
        </w:rPr>
        <w:t>далее-код участника бюджетного процесса по Сводному реестру), и номера соответствующего лицевого счета;</w:t>
      </w:r>
    </w:p>
    <w:p w:rsidR="0054149D" w:rsidRPr="00E60472" w:rsidRDefault="0054149D"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 xml:space="preserve">Кодов классификации расходов федерального бюджета (классификации источников финансирования дефицитов федерального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федерального бюджета, кода мероприятия ведомственной программы цифровой трансформации мероприятий государственных органов, </w:t>
      </w:r>
      <w:r w:rsidR="00DD4E71" w:rsidRPr="00E60472">
        <w:rPr>
          <w:rFonts w:ascii="Times New Roman" w:hAnsi="Times New Roman" w:cs="Times New Roman"/>
          <w:sz w:val="28"/>
          <w:szCs w:val="28"/>
        </w:rPr>
        <w:t>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информационно-коммуникационной инфраструктуры  (далее-мероприятие по информатизации), доведенных до органа Федерального казначейства в соответствие с пороком составления  и ведения сводной бюджетной росписи федерального бюджета (далее-Порядок составления и ведения сводной бюджетной росписи федерального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DD4E71" w:rsidRPr="00E60472" w:rsidRDefault="00DD4E71"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Суммы перечисления и кода валюты в соответствии с Общероссийским классификатором валют, в который он должен быть произведен;</w:t>
      </w:r>
    </w:p>
    <w:p w:rsidR="00DD4E71" w:rsidRPr="00E60472" w:rsidRDefault="00BB3572"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Суммы перечисления в валюте Российской Федерации, в рублевом эквиваленте, исчисленном на дату оформления Распоряжения;</w:t>
      </w:r>
    </w:p>
    <w:p w:rsidR="00BB3572" w:rsidRPr="00E60472" w:rsidRDefault="00BB3572"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Вида средств (средства федерального бюджета, средства для финансирования оперативно-розыскных мероприятий;</w:t>
      </w:r>
    </w:p>
    <w:p w:rsidR="00BB3572" w:rsidRPr="00E60472" w:rsidRDefault="00BB3572"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Наименования банковских реквизитов, идентификационного номера налогоплательщика(ИНН)и кода причины постановки на учет (КПП)</w:t>
      </w:r>
      <w:r w:rsidR="00DE61AF" w:rsidRPr="00E60472">
        <w:rPr>
          <w:rFonts w:ascii="Times New Roman" w:hAnsi="Times New Roman" w:cs="Times New Roman"/>
          <w:sz w:val="28"/>
          <w:szCs w:val="28"/>
        </w:rPr>
        <w:t xml:space="preserve"> (при наличии) получателя денежных средств в Распоряжении;</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 xml:space="preserve">Номера учтенного в органе Федерального казначейства бюджетного обязательства и номера денежного обязательства получателя средств федерального бюджета (при наличии); </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Номера и серии чека;</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Срока действия чека;</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Фамилии, имени и отчества получателя средств по чеку;</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lastRenderedPageBreak/>
        <w:t>Данных документов, удостоверяющих личность получателя средств по чеку;</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Данных для осуществления налоговых или иных обязательных платежей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E61AF" w:rsidRPr="00E60472" w:rsidRDefault="00DE61AF"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Реквизитов (номер, дата) документов (договора (государственного контракта)на поставку товаров, выполнение работ, оказание услуг (далее-договор (государственный контракт)), соглашения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договора</w:t>
      </w:r>
      <w:r w:rsidR="00800724" w:rsidRPr="00E60472">
        <w:rPr>
          <w:rFonts w:ascii="Times New Roman" w:hAnsi="Times New Roman" w:cs="Times New Roman"/>
          <w:sz w:val="28"/>
          <w:szCs w:val="28"/>
        </w:rPr>
        <w:t xml:space="preserve"> (соглашения) о предоставлении субсидии  федеральному бюджетному или автономному учреждению,  договора (соглашения) о предоставлении субсидии из федерального бюджета юридическому лицу, индивидуальному предпринимателю или физическому лицу-производителю товаров, работ, услуг (далее-соглашение), договоров о предоставлении бюджетных инвестиций в соответствии со статьей 80 Бюджетного кодекса Российской федерации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обязательств получателей средств федерального бюджета, предоставляемых  получателями средств федерального бюджета при постановке на учет бюджетных и денежных обязательств в соответствии с </w:t>
      </w:r>
      <w:r w:rsidR="00327B9C" w:rsidRPr="00E60472">
        <w:rPr>
          <w:rFonts w:ascii="Times New Roman" w:hAnsi="Times New Roman" w:cs="Times New Roman"/>
          <w:sz w:val="28"/>
          <w:szCs w:val="28"/>
        </w:rPr>
        <w:t>порядком учета территориальными органами Федерльного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(далее-порядок учета обязательств);</w:t>
      </w:r>
    </w:p>
    <w:p w:rsidR="00327B9C" w:rsidRPr="00E60472" w:rsidRDefault="00327B9C"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Реквизитов(тип,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основание которых возникают бюджетные обязательства получателей средств федерального бюджета, и документов, подтверждающих возникновение денежных обязательств получателей средств федерального бюджета , являющегося приложением №3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 №258н;</w:t>
      </w:r>
    </w:p>
    <w:p w:rsidR="00327B9C" w:rsidRPr="00E60472" w:rsidRDefault="00327B9C"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lastRenderedPageBreak/>
        <w:t>Когда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327B9C" w:rsidRPr="00E60472" w:rsidRDefault="00D51D2D"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Идентификатора договора (государственного контракта), соглашения,</w:t>
      </w:r>
      <w:r w:rsidR="00E60472">
        <w:rPr>
          <w:rFonts w:ascii="Times New Roman" w:hAnsi="Times New Roman" w:cs="Times New Roman"/>
          <w:sz w:val="28"/>
          <w:szCs w:val="28"/>
        </w:rPr>
        <w:t xml:space="preserve"> </w:t>
      </w:r>
      <w:r w:rsidRPr="00E60472">
        <w:rPr>
          <w:rFonts w:ascii="Times New Roman" w:hAnsi="Times New Roman" w:cs="Times New Roman"/>
          <w:sz w:val="28"/>
          <w:szCs w:val="28"/>
        </w:rPr>
        <w:t>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D51D2D" w:rsidRPr="00E60472" w:rsidRDefault="00D51D2D" w:rsidP="00E60472">
      <w:pPr>
        <w:pStyle w:val="a3"/>
        <w:numPr>
          <w:ilvl w:val="0"/>
          <w:numId w:val="2"/>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(далее-соответственно-идентификатор документа о приемке, идентификатор этапа) и указания кода вида реестра- «02» в случае санкционирования расходов, возникающих при оплате договоров (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(далее-реестр контрактов);</w:t>
      </w:r>
    </w:p>
    <w:p w:rsidR="00D51D2D" w:rsidRPr="00E60472" w:rsidRDefault="00D51D2D"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1.3. Пункт 2.4.5. Порядка изложить в следующей редакции:</w:t>
      </w:r>
    </w:p>
    <w:p w:rsidR="00D51D2D" w:rsidRPr="00E60472" w:rsidRDefault="00D51D2D"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w:t>
      </w:r>
      <w:r w:rsidR="00FB0F7F" w:rsidRPr="00E60472">
        <w:rPr>
          <w:rFonts w:ascii="Times New Roman" w:hAnsi="Times New Roman" w:cs="Times New Roman"/>
          <w:sz w:val="28"/>
          <w:szCs w:val="28"/>
        </w:rPr>
        <w:t>2.4.5.</w:t>
      </w:r>
      <w:r w:rsidR="00E60472">
        <w:rPr>
          <w:rFonts w:ascii="Times New Roman" w:hAnsi="Times New Roman" w:cs="Times New Roman"/>
          <w:sz w:val="28"/>
          <w:szCs w:val="28"/>
        </w:rPr>
        <w:t xml:space="preserve"> </w:t>
      </w:r>
      <w:r w:rsidR="00FB0F7F" w:rsidRPr="00E60472">
        <w:rPr>
          <w:rFonts w:ascii="Times New Roman" w:hAnsi="Times New Roman" w:cs="Times New Roman"/>
          <w:sz w:val="28"/>
          <w:szCs w:val="28"/>
        </w:rPr>
        <w:t>Требования подпунктов 1416 пункта 4 настоящего Порядка не применяются в отношении:</w:t>
      </w:r>
    </w:p>
    <w:p w:rsidR="00FB0F7F" w:rsidRPr="00E60472" w:rsidRDefault="00FB0F7F"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Распоряжения при перечислении средств получателем средств федерального бюджета, осуществляющим в соответствии с бюджетным законодательством Российской Федерации операции со средствами федерального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получателем средств федерального бюджета, находящимся за пределами Российской Федерации и получающим средства федерального бюджета от главного распорядителя средств федерального бюджета в иностранной валюте;</w:t>
      </w:r>
    </w:p>
    <w:p w:rsidR="00FB0F7F" w:rsidRPr="00E60472" w:rsidRDefault="00FB0F7F"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Распоряжения при перечислении сред</w:t>
      </w:r>
      <w:r w:rsidR="00E60472">
        <w:rPr>
          <w:rFonts w:ascii="Times New Roman" w:hAnsi="Times New Roman" w:cs="Times New Roman"/>
          <w:sz w:val="28"/>
          <w:szCs w:val="28"/>
        </w:rPr>
        <w:t xml:space="preserve">ств структурным (обособленным) </w:t>
      </w:r>
      <w:r w:rsidRPr="00E60472">
        <w:rPr>
          <w:rFonts w:ascii="Times New Roman" w:hAnsi="Times New Roman" w:cs="Times New Roman"/>
          <w:sz w:val="28"/>
          <w:szCs w:val="28"/>
        </w:rPr>
        <w:t>подразделениям получателей средств федерального бюджета, не наделенными полномочиями по ведению бюджетного учета;</w:t>
      </w:r>
    </w:p>
    <w:p w:rsidR="00FB0F7F" w:rsidRPr="00E60472" w:rsidRDefault="00FB0F7F"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федерального бюджета (классификации источников финансирования дефицитов федерального бюджета) в рамках одного обязательства получателя средств </w:t>
      </w:r>
      <w:r w:rsidRPr="00E60472">
        <w:rPr>
          <w:rFonts w:ascii="Times New Roman" w:hAnsi="Times New Roman" w:cs="Times New Roman"/>
          <w:sz w:val="28"/>
          <w:szCs w:val="28"/>
        </w:rPr>
        <w:lastRenderedPageBreak/>
        <w:t>федерального бюджета (администратора источников финансирования дефицита федерального бюджета)».</w:t>
      </w:r>
    </w:p>
    <w:p w:rsidR="00FB0F7F" w:rsidRPr="00E60472" w:rsidRDefault="00DF53F8"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1.4. Пункт 2.5.0. Порядка изложить в следующей редакции:</w:t>
      </w:r>
    </w:p>
    <w:p w:rsidR="00DF53F8" w:rsidRPr="00E60472" w:rsidRDefault="00DF53F8" w:rsidP="00E60472">
      <w:pPr>
        <w:pStyle w:val="a3"/>
        <w:ind w:left="0" w:firstLine="567"/>
        <w:jc w:val="both"/>
        <w:rPr>
          <w:rFonts w:ascii="Times New Roman" w:hAnsi="Times New Roman" w:cs="Times New Roman"/>
          <w:sz w:val="28"/>
          <w:szCs w:val="28"/>
        </w:rPr>
      </w:pPr>
      <w:r w:rsidRPr="00E60472">
        <w:rPr>
          <w:rFonts w:ascii="Times New Roman" w:hAnsi="Times New Roman" w:cs="Times New Roman"/>
          <w:sz w:val="28"/>
          <w:szCs w:val="28"/>
        </w:rPr>
        <w:t>«2.5.0.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федерального бюджета (администратора источников финансирования дефицита федерального бюджета)с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DF53F8" w:rsidRPr="00E60472" w:rsidRDefault="00DF53F8" w:rsidP="00E60472">
      <w:pPr>
        <w:pStyle w:val="a3"/>
        <w:numPr>
          <w:ilvl w:val="0"/>
          <w:numId w:val="1"/>
        </w:numPr>
        <w:ind w:left="0" w:firstLine="567"/>
        <w:jc w:val="both"/>
        <w:rPr>
          <w:rFonts w:ascii="Times New Roman" w:hAnsi="Times New Roman" w:cs="Times New Roman"/>
          <w:sz w:val="28"/>
          <w:szCs w:val="28"/>
        </w:rPr>
      </w:pPr>
      <w:r w:rsidRPr="00E60472">
        <w:rPr>
          <w:rFonts w:ascii="Times New Roman" w:hAnsi="Times New Roman" w:cs="Times New Roman"/>
          <w:sz w:val="28"/>
          <w:szCs w:val="28"/>
        </w:rPr>
        <w:t>Настоящее Постановление опубликовать (обнародовать) на информационном стенде администрации сельского поселения «Капцегайтуйское», в информационном бюллетене библиотеки и на официальном сайте Администрации сельского поселения «Капцегайтуйское» в информационно-</w:t>
      </w:r>
      <w:proofErr w:type="spellStart"/>
      <w:r w:rsidRPr="00E60472">
        <w:rPr>
          <w:rFonts w:ascii="Times New Roman" w:hAnsi="Times New Roman" w:cs="Times New Roman"/>
          <w:sz w:val="28"/>
          <w:szCs w:val="28"/>
        </w:rPr>
        <w:t>телекоммуникативной</w:t>
      </w:r>
      <w:proofErr w:type="spellEnd"/>
      <w:r w:rsidRPr="00E60472">
        <w:rPr>
          <w:rFonts w:ascii="Times New Roman" w:hAnsi="Times New Roman" w:cs="Times New Roman"/>
          <w:sz w:val="28"/>
          <w:szCs w:val="28"/>
        </w:rPr>
        <w:t xml:space="preserve"> сети «Интернет»: </w:t>
      </w:r>
      <w:r w:rsidR="0065525B" w:rsidRPr="00E60472">
        <w:rPr>
          <w:rFonts w:ascii="Times New Roman" w:hAnsi="Times New Roman" w:cs="Times New Roman"/>
          <w:sz w:val="28"/>
          <w:szCs w:val="28"/>
          <w:lang w:val="en-US"/>
        </w:rPr>
        <w:t>www</w:t>
      </w:r>
      <w:r w:rsidR="0065525B" w:rsidRPr="00E60472">
        <w:rPr>
          <w:rFonts w:ascii="Times New Roman" w:hAnsi="Times New Roman" w:cs="Times New Roman"/>
          <w:sz w:val="28"/>
          <w:szCs w:val="28"/>
        </w:rPr>
        <w:t xml:space="preserve">. </w:t>
      </w:r>
      <w:hyperlink r:id="rId5" w:history="1">
        <w:r w:rsidR="0065525B" w:rsidRPr="00E60472">
          <w:rPr>
            <w:rStyle w:val="a4"/>
            <w:rFonts w:ascii="Times New Roman" w:hAnsi="Times New Roman" w:cs="Times New Roman"/>
            <w:sz w:val="28"/>
            <w:szCs w:val="28"/>
          </w:rPr>
          <w:t>https://kapceg.ru</w:t>
        </w:r>
      </w:hyperlink>
    </w:p>
    <w:p w:rsidR="0065525B" w:rsidRPr="00E60472" w:rsidRDefault="0065525B" w:rsidP="00E60472">
      <w:pPr>
        <w:pStyle w:val="a3"/>
        <w:ind w:left="0" w:firstLine="567"/>
        <w:jc w:val="both"/>
        <w:rPr>
          <w:rFonts w:ascii="Times New Roman" w:hAnsi="Times New Roman" w:cs="Times New Roman"/>
          <w:sz w:val="28"/>
          <w:szCs w:val="28"/>
        </w:rPr>
      </w:pPr>
    </w:p>
    <w:p w:rsidR="0065525B" w:rsidRPr="00E60472" w:rsidRDefault="0065525B" w:rsidP="00E60472">
      <w:pPr>
        <w:pStyle w:val="a3"/>
        <w:ind w:left="0" w:firstLine="567"/>
        <w:jc w:val="both"/>
        <w:rPr>
          <w:rFonts w:ascii="Times New Roman" w:hAnsi="Times New Roman" w:cs="Times New Roman"/>
          <w:sz w:val="28"/>
          <w:szCs w:val="28"/>
        </w:rPr>
      </w:pPr>
    </w:p>
    <w:p w:rsidR="0065525B" w:rsidRPr="00E60472" w:rsidRDefault="0065525B" w:rsidP="00E60472">
      <w:pPr>
        <w:pStyle w:val="a3"/>
        <w:ind w:left="0" w:firstLine="567"/>
        <w:jc w:val="both"/>
        <w:rPr>
          <w:rFonts w:ascii="Times New Roman" w:hAnsi="Times New Roman" w:cs="Times New Roman"/>
          <w:sz w:val="28"/>
          <w:szCs w:val="28"/>
        </w:rPr>
      </w:pPr>
    </w:p>
    <w:p w:rsidR="0065525B" w:rsidRPr="00E60472" w:rsidRDefault="0065525B" w:rsidP="00E60472">
      <w:pPr>
        <w:pStyle w:val="a3"/>
        <w:jc w:val="both"/>
        <w:rPr>
          <w:rFonts w:ascii="Times New Roman" w:hAnsi="Times New Roman" w:cs="Times New Roman"/>
          <w:sz w:val="28"/>
          <w:szCs w:val="28"/>
        </w:rPr>
      </w:pPr>
    </w:p>
    <w:p w:rsidR="0065525B" w:rsidRPr="00E60472" w:rsidRDefault="0065525B" w:rsidP="00E60472">
      <w:pPr>
        <w:pStyle w:val="a3"/>
        <w:ind w:left="0"/>
        <w:jc w:val="both"/>
        <w:rPr>
          <w:rFonts w:ascii="Times New Roman" w:hAnsi="Times New Roman" w:cs="Times New Roman"/>
          <w:sz w:val="28"/>
          <w:szCs w:val="28"/>
        </w:rPr>
      </w:pPr>
      <w:r w:rsidRPr="00E60472">
        <w:rPr>
          <w:rFonts w:ascii="Times New Roman" w:hAnsi="Times New Roman" w:cs="Times New Roman"/>
          <w:sz w:val="28"/>
          <w:szCs w:val="28"/>
        </w:rPr>
        <w:t xml:space="preserve">Глава сельского поселения                                         </w:t>
      </w:r>
      <w:r w:rsidR="00E60472">
        <w:rPr>
          <w:rFonts w:ascii="Times New Roman" w:hAnsi="Times New Roman" w:cs="Times New Roman"/>
          <w:sz w:val="28"/>
          <w:szCs w:val="28"/>
        </w:rPr>
        <w:tab/>
      </w:r>
      <w:r w:rsidR="00E60472">
        <w:rPr>
          <w:rFonts w:ascii="Times New Roman" w:hAnsi="Times New Roman" w:cs="Times New Roman"/>
          <w:sz w:val="28"/>
          <w:szCs w:val="28"/>
        </w:rPr>
        <w:tab/>
      </w:r>
      <w:r w:rsidRPr="00E60472">
        <w:rPr>
          <w:rFonts w:ascii="Times New Roman" w:hAnsi="Times New Roman" w:cs="Times New Roman"/>
          <w:sz w:val="28"/>
          <w:szCs w:val="28"/>
        </w:rPr>
        <w:t>В. А. Колобов</w:t>
      </w:r>
    </w:p>
    <w:p w:rsidR="00DF53F8" w:rsidRPr="0065525B" w:rsidRDefault="00DF53F8" w:rsidP="00D51D2D">
      <w:pPr>
        <w:pStyle w:val="a3"/>
        <w:ind w:left="1080"/>
        <w:rPr>
          <w:sz w:val="28"/>
          <w:szCs w:val="28"/>
        </w:rPr>
      </w:pPr>
    </w:p>
    <w:p w:rsidR="00FB0F7F" w:rsidRPr="0065525B" w:rsidRDefault="00FB0F7F" w:rsidP="00D51D2D">
      <w:pPr>
        <w:pStyle w:val="a3"/>
        <w:ind w:left="1080"/>
        <w:rPr>
          <w:sz w:val="28"/>
          <w:szCs w:val="28"/>
        </w:rPr>
      </w:pPr>
    </w:p>
    <w:p w:rsidR="001353D1" w:rsidRPr="0065525B" w:rsidRDefault="001353D1" w:rsidP="001353D1">
      <w:pPr>
        <w:rPr>
          <w:b/>
          <w:sz w:val="28"/>
          <w:szCs w:val="28"/>
        </w:rPr>
      </w:pPr>
    </w:p>
    <w:sectPr w:rsidR="001353D1" w:rsidRPr="0065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A41"/>
    <w:multiLevelType w:val="multilevel"/>
    <w:tmpl w:val="980A1C76"/>
    <w:lvl w:ilvl="0">
      <w:start w:val="1"/>
      <w:numFmt w:val="decimal"/>
      <w:lvlText w:val="%1."/>
      <w:lvlJc w:val="left"/>
      <w:pPr>
        <w:ind w:left="72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0206A43"/>
    <w:multiLevelType w:val="hybridMultilevel"/>
    <w:tmpl w:val="B1B2AFBE"/>
    <w:lvl w:ilvl="0" w:tplc="2E3E5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03"/>
    <w:rsid w:val="000452F8"/>
    <w:rsid w:val="001353D1"/>
    <w:rsid w:val="00327B9C"/>
    <w:rsid w:val="00513203"/>
    <w:rsid w:val="0054149D"/>
    <w:rsid w:val="0065525B"/>
    <w:rsid w:val="006702FD"/>
    <w:rsid w:val="00681CC5"/>
    <w:rsid w:val="00800724"/>
    <w:rsid w:val="00905237"/>
    <w:rsid w:val="00AA43E8"/>
    <w:rsid w:val="00BB3572"/>
    <w:rsid w:val="00C40190"/>
    <w:rsid w:val="00D51D2D"/>
    <w:rsid w:val="00DD4E71"/>
    <w:rsid w:val="00DE61AF"/>
    <w:rsid w:val="00DF53F8"/>
    <w:rsid w:val="00E60472"/>
    <w:rsid w:val="00F606D4"/>
    <w:rsid w:val="00FB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5131"/>
  <w15:docId w15:val="{0420711B-6182-4664-812F-BB82044F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2FD"/>
    <w:pPr>
      <w:ind w:left="720"/>
      <w:contextualSpacing/>
    </w:pPr>
  </w:style>
  <w:style w:type="character" w:styleId="a4">
    <w:name w:val="Hyperlink"/>
    <w:basedOn w:val="a0"/>
    <w:uiPriority w:val="99"/>
    <w:unhideWhenUsed/>
    <w:rsid w:val="0065525B"/>
    <w:rPr>
      <w:color w:val="0000FF" w:themeColor="hyperlink"/>
      <w:u w:val="single"/>
    </w:rPr>
  </w:style>
  <w:style w:type="paragraph" w:styleId="a5">
    <w:name w:val="Balloon Text"/>
    <w:basedOn w:val="a"/>
    <w:link w:val="a6"/>
    <w:uiPriority w:val="99"/>
    <w:semiHidden/>
    <w:unhideWhenUsed/>
    <w:rsid w:val="00E604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0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pc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2024-01-07T11:02:00Z</cp:lastPrinted>
  <dcterms:created xsi:type="dcterms:W3CDTF">2023-12-14T10:32:00Z</dcterms:created>
  <dcterms:modified xsi:type="dcterms:W3CDTF">2024-01-15T12:02:00Z</dcterms:modified>
</cp:coreProperties>
</file>