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«КАПЦЕГАЙТУЙСКОЕ» </w:t>
      </w:r>
      <w:r w:rsidRPr="00EE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E0890" w:rsidRPr="00EE0890" w:rsidRDefault="00EE0890" w:rsidP="00EE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089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EE0890" w:rsidRPr="00EE0890" w:rsidRDefault="00EE0890" w:rsidP="00EE08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Перечне специальных мест для размещения предвыборных печатных агитационных материалов по выборам Президента Российской Федерации</w:t>
      </w:r>
    </w:p>
    <w:p w:rsidR="00EE0890" w:rsidRPr="00EE0890" w:rsidRDefault="00EE0890" w:rsidP="00EE089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требованиями Федерального закона от 12.06.2002 года № 67-ФЗ «Об основных гарантиях избирательных прав и права на участие в референдуме граждан Российской Федерации», Федерального закона от 10.01.2003 года № 19-ФЗ «О выборах Президента Российской Федерации»,, и в целях создания условий для размещения предвыборных печатных агитационных материалов по выборам  Президента Российской Федерации,  руководствуясь Уставом сельского поселения «Капцегайтуйское» муниципального района «Город Краснокаменск и Краснокаменский район» Забайкальского края Администрация сельского поселения «Капцегайтуйское» муниципального района «Город Краснокаменск и Краснокаменский район» Забайкальского края,</w:t>
      </w:r>
    </w:p>
    <w:p w:rsidR="00EE0890" w:rsidRPr="00EE0890" w:rsidRDefault="00EE0890" w:rsidP="00EE089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E0890" w:rsidRPr="00EE0890" w:rsidRDefault="00EE0890" w:rsidP="00EE089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специальных мест для размещения предвыборных печатных агитационных материалов выборам Президента Российской Федерации согласно приложения.</w:t>
      </w:r>
    </w:p>
    <w:p w:rsidR="00EE0890" w:rsidRPr="00EE0890" w:rsidRDefault="00EE0890" w:rsidP="00EE0890">
      <w:pPr>
        <w:numPr>
          <w:ilvl w:val="0"/>
          <w:numId w:val="1"/>
        </w:num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данное постановление на информационных стендах и на сайте администрации.</w:t>
      </w:r>
    </w:p>
    <w:p w:rsidR="00EE0890" w:rsidRDefault="00EE0890" w:rsidP="00EE0890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890" w:rsidRPr="00EE0890" w:rsidRDefault="00EE0890" w:rsidP="00EE0890">
      <w:pPr>
        <w:spacing w:before="100" w:beforeAutospacing="1" w:after="202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В.А.Колобов</w:t>
      </w:r>
      <w:proofErr w:type="spellEnd"/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089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E0890" w:rsidRPr="00EE0890" w:rsidRDefault="00EE0890" w:rsidP="00EE0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0890">
        <w:rPr>
          <w:rFonts w:ascii="Times New Roman" w:eastAsia="Calibri" w:hAnsi="Times New Roman" w:cs="Times New Roman"/>
          <w:sz w:val="24"/>
        </w:rPr>
        <w:lastRenderedPageBreak/>
        <w:t>Приложение</w:t>
      </w:r>
    </w:p>
    <w:p w:rsidR="00EE0890" w:rsidRPr="00EE0890" w:rsidRDefault="00EE0890" w:rsidP="00EE0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0890">
        <w:rPr>
          <w:rFonts w:ascii="Times New Roman" w:eastAsia="Calibri" w:hAnsi="Times New Roman" w:cs="Times New Roman"/>
          <w:sz w:val="24"/>
        </w:rPr>
        <w:t>к постановлению администрации</w:t>
      </w:r>
    </w:p>
    <w:p w:rsidR="00EE0890" w:rsidRPr="00EE0890" w:rsidRDefault="00EE0890" w:rsidP="00EE0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0890">
        <w:rPr>
          <w:rFonts w:ascii="Times New Roman" w:eastAsia="Calibri" w:hAnsi="Times New Roman" w:cs="Times New Roman"/>
          <w:sz w:val="24"/>
        </w:rPr>
        <w:t>сельского поселения</w:t>
      </w:r>
    </w:p>
    <w:p w:rsidR="00EE0890" w:rsidRPr="00EE0890" w:rsidRDefault="00EE0890" w:rsidP="00EE0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 w:rsidRPr="00EE0890">
        <w:rPr>
          <w:rFonts w:ascii="Times New Roman" w:eastAsia="Calibri" w:hAnsi="Times New Roman" w:cs="Times New Roman"/>
          <w:sz w:val="24"/>
        </w:rPr>
        <w:t>«Капцегайтуйское»</w:t>
      </w:r>
    </w:p>
    <w:p w:rsidR="00EE0890" w:rsidRPr="00EE0890" w:rsidRDefault="00BA2E5B" w:rsidP="00EE089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      </w:t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</w:r>
      <w:r>
        <w:rPr>
          <w:rFonts w:ascii="Times New Roman" w:eastAsia="Calibri" w:hAnsi="Times New Roman" w:cs="Times New Roman"/>
          <w:sz w:val="24"/>
        </w:rPr>
        <w:tab/>
        <w:t xml:space="preserve">   от 14.02.2024 г. № 4 </w:t>
      </w:r>
    </w:p>
    <w:p w:rsidR="00EE0890" w:rsidRPr="00EE0890" w:rsidRDefault="00EE0890" w:rsidP="00EE08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E0890">
        <w:rPr>
          <w:rFonts w:ascii="Times New Roman" w:eastAsia="Calibri" w:hAnsi="Times New Roman" w:cs="Times New Roman"/>
          <w:b/>
          <w:sz w:val="28"/>
        </w:rPr>
        <w:t>Перечень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E0890">
        <w:rPr>
          <w:rFonts w:ascii="Times New Roman" w:eastAsia="Calibri" w:hAnsi="Times New Roman" w:cs="Times New Roman"/>
          <w:b/>
          <w:sz w:val="28"/>
        </w:rPr>
        <w:t xml:space="preserve">специальных мест для размещения предвыборных печатных агитационных материалов на территории сельского поселения 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E0890">
        <w:rPr>
          <w:rFonts w:ascii="Times New Roman" w:eastAsia="Calibri" w:hAnsi="Times New Roman" w:cs="Times New Roman"/>
          <w:b/>
          <w:sz w:val="28"/>
        </w:rPr>
        <w:t>«Капцегайтуйское»</w:t>
      </w: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E0890" w:rsidRPr="00EE0890" w:rsidRDefault="00EE0890" w:rsidP="00EE08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E0890">
        <w:rPr>
          <w:rFonts w:ascii="Times New Roman" w:eastAsia="Calibri" w:hAnsi="Times New Roman" w:cs="Times New Roman"/>
          <w:sz w:val="28"/>
        </w:rPr>
        <w:tab/>
      </w:r>
    </w:p>
    <w:p w:rsidR="00EE0890" w:rsidRPr="00EE0890" w:rsidRDefault="00EE0890" w:rsidP="00EE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Отделение почтовой связи</w:t>
      </w:r>
    </w:p>
    <w:p w:rsidR="00EE0890" w:rsidRPr="00EE0890" w:rsidRDefault="00EE0890" w:rsidP="00EE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Фасад здания Дома культуры.</w:t>
      </w:r>
    </w:p>
    <w:p w:rsidR="00EE0890" w:rsidRDefault="00EE0890" w:rsidP="00EE08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Фасад здания магазина «Продукты» </w:t>
      </w:r>
      <w:r w:rsidR="00B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BA2E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Номаконова</w:t>
      </w:r>
      <w:proofErr w:type="spellEnd"/>
      <w:r w:rsidR="00B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:rsidR="00BA2E5B" w:rsidRPr="00EE0890" w:rsidRDefault="00BA2E5B" w:rsidP="00BA2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BA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 магазина «Продукты»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Славинская Л.Ю.</w:t>
      </w:r>
    </w:p>
    <w:p w:rsidR="00EE0890" w:rsidRPr="00EE0890" w:rsidRDefault="00BA2E5B" w:rsidP="00EE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0890"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Фасад здания магазина «Ирина»</w:t>
      </w:r>
    </w:p>
    <w:p w:rsidR="00EE0890" w:rsidRDefault="00BA2E5B" w:rsidP="00EE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E0890" w:rsidRPr="00EE0890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Стенд в Доме культуры</w:t>
      </w:r>
    </w:p>
    <w:p w:rsidR="00BA2E5B" w:rsidRPr="00EE0890" w:rsidRDefault="00BA2E5B" w:rsidP="00EE08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Администрации сельского поселения</w:t>
      </w:r>
      <w:bookmarkStart w:id="0" w:name="_GoBack"/>
      <w:bookmarkEnd w:id="0"/>
    </w:p>
    <w:p w:rsidR="00EE0890" w:rsidRPr="00EE0890" w:rsidRDefault="00EE0890" w:rsidP="00EE0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E0890" w:rsidRPr="00EE0890" w:rsidRDefault="00EE0890" w:rsidP="00EE089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AF2632" w:rsidRDefault="00AF2632"/>
    <w:sectPr w:rsidR="00AF2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F94"/>
    <w:multiLevelType w:val="multilevel"/>
    <w:tmpl w:val="10BE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C8"/>
    <w:rsid w:val="00AF2632"/>
    <w:rsid w:val="00B262C8"/>
    <w:rsid w:val="00BA2E5B"/>
    <w:rsid w:val="00EA5EC9"/>
    <w:rsid w:val="00E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2903"/>
  <w15:chartTrackingRefBased/>
  <w15:docId w15:val="{4485812B-177C-422B-9E26-A665E376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2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2024-02-16T06:55:00Z</cp:lastPrinted>
  <dcterms:created xsi:type="dcterms:W3CDTF">2024-02-16T06:08:00Z</dcterms:created>
  <dcterms:modified xsi:type="dcterms:W3CDTF">2024-02-16T06:55:00Z</dcterms:modified>
</cp:coreProperties>
</file>